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38"/>
        <w:tblW w:w="10988" w:type="dxa"/>
        <w:tblLayout w:type="fixed"/>
        <w:tblLook w:val="0000" w:firstRow="0" w:lastRow="0" w:firstColumn="0" w:lastColumn="0" w:noHBand="0" w:noVBand="0"/>
      </w:tblPr>
      <w:tblGrid>
        <w:gridCol w:w="4995"/>
        <w:gridCol w:w="1217"/>
        <w:gridCol w:w="4776"/>
      </w:tblGrid>
      <w:tr w:rsidR="00314067" w:rsidTr="00DB68D5">
        <w:trPr>
          <w:trHeight w:val="600"/>
        </w:trPr>
        <w:tc>
          <w:tcPr>
            <w:tcW w:w="4995" w:type="dxa"/>
            <w:shd w:val="clear" w:color="auto" w:fill="auto"/>
          </w:tcPr>
          <w:p w:rsidR="00314067" w:rsidRPr="00B25414" w:rsidRDefault="00314067" w:rsidP="00DB68D5">
            <w:pPr>
              <w:snapToGrid w:val="0"/>
              <w:spacing w:after="0"/>
              <w:jc w:val="center"/>
              <w:rPr>
                <w:sz w:val="20"/>
                <w:szCs w:val="20"/>
              </w:rPr>
            </w:pPr>
            <w:r>
              <w:rPr>
                <w:b/>
                <w:noProof/>
                <w:sz w:val="20"/>
                <w:szCs w:val="20"/>
                <w:lang w:eastAsia="fr-FR"/>
              </w:rPr>
              <w:drawing>
                <wp:anchor distT="0" distB="0" distL="114935" distR="114935" simplePos="0" relativeHeight="251659264" behindDoc="0" locked="0" layoutInCell="1" allowOverlap="1" wp14:anchorId="6E6F6220" wp14:editId="42144B14">
                  <wp:simplePos x="0" y="0"/>
                  <wp:positionH relativeFrom="column">
                    <wp:posOffset>3017520</wp:posOffset>
                  </wp:positionH>
                  <wp:positionV relativeFrom="paragraph">
                    <wp:posOffset>-10160</wp:posOffset>
                  </wp:positionV>
                  <wp:extent cx="1035050" cy="88900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5050" cy="889000"/>
                          </a:xfrm>
                          <a:prstGeom prst="rect">
                            <a:avLst/>
                          </a:prstGeom>
                          <a:solidFill>
                            <a:srgbClr val="FFFFFF"/>
                          </a:solidFill>
                          <a:ln w="9525">
                            <a:noFill/>
                            <a:miter lim="800000"/>
                            <a:headEnd/>
                            <a:tailEnd/>
                          </a:ln>
                        </pic:spPr>
                      </pic:pic>
                    </a:graphicData>
                  </a:graphic>
                </wp:anchor>
              </w:drawing>
            </w:r>
            <w:r w:rsidRPr="00B25414">
              <w:rPr>
                <w:b/>
                <w:sz w:val="20"/>
                <w:szCs w:val="20"/>
              </w:rPr>
              <w:t>R</w:t>
            </w:r>
            <w:r>
              <w:rPr>
                <w:b/>
                <w:sz w:val="20"/>
                <w:szCs w:val="20"/>
              </w:rPr>
              <w:t>É</w:t>
            </w:r>
            <w:r w:rsidRPr="00B25414">
              <w:rPr>
                <w:b/>
                <w:sz w:val="20"/>
                <w:szCs w:val="20"/>
              </w:rPr>
              <w:t>PUBLIQUE DU CAMEROUN</w:t>
            </w:r>
          </w:p>
          <w:p w:rsidR="00314067" w:rsidRPr="00B25414" w:rsidRDefault="00314067" w:rsidP="00DB68D5">
            <w:pPr>
              <w:spacing w:after="0"/>
              <w:jc w:val="center"/>
              <w:rPr>
                <w:b/>
                <w:sz w:val="20"/>
                <w:szCs w:val="20"/>
              </w:rPr>
            </w:pPr>
            <w:r w:rsidRPr="00B25414">
              <w:rPr>
                <w:sz w:val="20"/>
                <w:szCs w:val="20"/>
              </w:rPr>
              <w:t>Paix – Travail – Patrie</w:t>
            </w:r>
          </w:p>
          <w:p w:rsidR="00314067" w:rsidRPr="00B25414" w:rsidRDefault="00314067" w:rsidP="00DB68D5">
            <w:pPr>
              <w:spacing w:after="0"/>
              <w:jc w:val="center"/>
              <w:rPr>
                <w:b/>
                <w:sz w:val="20"/>
                <w:szCs w:val="20"/>
              </w:rPr>
            </w:pPr>
            <w:r w:rsidRPr="00B25414">
              <w:rPr>
                <w:b/>
                <w:sz w:val="20"/>
                <w:szCs w:val="20"/>
              </w:rPr>
              <w:t>----------</w:t>
            </w:r>
          </w:p>
        </w:tc>
        <w:tc>
          <w:tcPr>
            <w:tcW w:w="1217" w:type="dxa"/>
            <w:vMerge w:val="restart"/>
            <w:shd w:val="clear" w:color="auto" w:fill="auto"/>
          </w:tcPr>
          <w:p w:rsidR="00314067" w:rsidRPr="00B25414" w:rsidRDefault="00314067" w:rsidP="00DB68D5">
            <w:pPr>
              <w:snapToGrid w:val="0"/>
              <w:spacing w:after="0"/>
              <w:jc w:val="center"/>
              <w:rPr>
                <w:b/>
                <w:sz w:val="20"/>
                <w:szCs w:val="20"/>
              </w:rPr>
            </w:pPr>
          </w:p>
        </w:tc>
        <w:tc>
          <w:tcPr>
            <w:tcW w:w="4776" w:type="dxa"/>
            <w:shd w:val="clear" w:color="auto" w:fill="auto"/>
          </w:tcPr>
          <w:p w:rsidR="00314067" w:rsidRPr="00B25414" w:rsidRDefault="00314067" w:rsidP="00DB68D5">
            <w:pPr>
              <w:snapToGrid w:val="0"/>
              <w:spacing w:after="0"/>
              <w:jc w:val="center"/>
              <w:rPr>
                <w:sz w:val="20"/>
                <w:szCs w:val="20"/>
                <w:lang w:val="en-GB"/>
              </w:rPr>
            </w:pPr>
            <w:r w:rsidRPr="00B25414">
              <w:rPr>
                <w:b/>
                <w:sz w:val="20"/>
                <w:szCs w:val="20"/>
                <w:lang w:val="en-GB"/>
              </w:rPr>
              <w:t>REPUBLIC OF CAMEROON</w:t>
            </w:r>
          </w:p>
          <w:p w:rsidR="00314067" w:rsidRPr="00B25414" w:rsidRDefault="00314067" w:rsidP="00DB68D5">
            <w:pPr>
              <w:spacing w:after="0"/>
              <w:jc w:val="center"/>
              <w:rPr>
                <w:sz w:val="20"/>
                <w:szCs w:val="20"/>
                <w:lang w:val="en-GB"/>
              </w:rPr>
            </w:pPr>
            <w:r w:rsidRPr="00B25414">
              <w:rPr>
                <w:sz w:val="20"/>
                <w:szCs w:val="20"/>
                <w:lang w:val="en-GB"/>
              </w:rPr>
              <w:t>Peace – Work – Fatherland</w:t>
            </w:r>
          </w:p>
          <w:p w:rsidR="00314067" w:rsidRPr="00B25414" w:rsidRDefault="00314067" w:rsidP="00DB68D5">
            <w:pPr>
              <w:spacing w:after="0"/>
              <w:jc w:val="center"/>
              <w:rPr>
                <w:b/>
                <w:sz w:val="20"/>
                <w:szCs w:val="20"/>
              </w:rPr>
            </w:pPr>
            <w:r w:rsidRPr="00B25414">
              <w:rPr>
                <w:sz w:val="20"/>
                <w:szCs w:val="20"/>
                <w:lang w:val="en-GB"/>
              </w:rPr>
              <w:t>----------</w:t>
            </w:r>
          </w:p>
        </w:tc>
      </w:tr>
      <w:tr w:rsidR="00314067" w:rsidTr="00DB68D5">
        <w:trPr>
          <w:trHeight w:val="391"/>
        </w:trPr>
        <w:tc>
          <w:tcPr>
            <w:tcW w:w="4995" w:type="dxa"/>
            <w:shd w:val="clear" w:color="auto" w:fill="auto"/>
          </w:tcPr>
          <w:p w:rsidR="00314067" w:rsidRPr="00B25414" w:rsidRDefault="00314067" w:rsidP="00DB68D5">
            <w:pPr>
              <w:snapToGrid w:val="0"/>
              <w:spacing w:after="0"/>
              <w:jc w:val="center"/>
              <w:rPr>
                <w:sz w:val="20"/>
                <w:szCs w:val="20"/>
              </w:rPr>
            </w:pPr>
            <w:r w:rsidRPr="00B25414">
              <w:rPr>
                <w:b/>
                <w:sz w:val="20"/>
                <w:szCs w:val="20"/>
              </w:rPr>
              <w:t>AGENCE NATIONALE DES TECHNOLOGIES DE</w:t>
            </w:r>
            <w:r>
              <w:rPr>
                <w:b/>
                <w:sz w:val="20"/>
                <w:szCs w:val="20"/>
              </w:rPr>
              <w:t xml:space="preserve"> </w:t>
            </w:r>
            <w:r w:rsidRPr="00B25414">
              <w:rPr>
                <w:b/>
                <w:sz w:val="20"/>
                <w:szCs w:val="20"/>
              </w:rPr>
              <w:t xml:space="preserve"> L’INFORMATION ET DE LA COMMUNICATION</w:t>
            </w:r>
          </w:p>
        </w:tc>
        <w:tc>
          <w:tcPr>
            <w:tcW w:w="1217" w:type="dxa"/>
            <w:vMerge/>
            <w:shd w:val="clear" w:color="auto" w:fill="auto"/>
          </w:tcPr>
          <w:p w:rsidR="00314067" w:rsidRPr="00B25414" w:rsidRDefault="00314067" w:rsidP="00DB68D5">
            <w:pPr>
              <w:spacing w:after="0"/>
              <w:rPr>
                <w:sz w:val="20"/>
                <w:szCs w:val="20"/>
              </w:rPr>
            </w:pPr>
          </w:p>
        </w:tc>
        <w:tc>
          <w:tcPr>
            <w:tcW w:w="4776" w:type="dxa"/>
            <w:shd w:val="clear" w:color="auto" w:fill="auto"/>
          </w:tcPr>
          <w:p w:rsidR="00314067" w:rsidRPr="00B25414" w:rsidRDefault="00314067" w:rsidP="00DB68D5">
            <w:pPr>
              <w:snapToGrid w:val="0"/>
              <w:spacing w:after="0"/>
              <w:jc w:val="center"/>
              <w:rPr>
                <w:b/>
                <w:sz w:val="20"/>
                <w:szCs w:val="20"/>
                <w:lang w:val="en-GB"/>
              </w:rPr>
            </w:pPr>
            <w:r w:rsidRPr="00B25414">
              <w:rPr>
                <w:b/>
                <w:sz w:val="20"/>
                <w:szCs w:val="20"/>
                <w:lang w:val="en-GB"/>
              </w:rPr>
              <w:t xml:space="preserve">NATIONAL AGENCY FOR INFORMATION </w:t>
            </w:r>
          </w:p>
          <w:p w:rsidR="00314067" w:rsidRPr="00B25414" w:rsidRDefault="00314067" w:rsidP="00DB68D5">
            <w:pPr>
              <w:snapToGrid w:val="0"/>
              <w:spacing w:after="0"/>
              <w:jc w:val="center"/>
              <w:rPr>
                <w:bCs/>
                <w:sz w:val="20"/>
                <w:szCs w:val="20"/>
              </w:rPr>
            </w:pPr>
            <w:r w:rsidRPr="00B25414">
              <w:rPr>
                <w:b/>
                <w:sz w:val="20"/>
                <w:szCs w:val="20"/>
                <w:lang w:val="en-GB"/>
              </w:rPr>
              <w:t xml:space="preserve">AND COMMUNICATION </w:t>
            </w:r>
            <w:r w:rsidRPr="00B25414">
              <w:rPr>
                <w:b/>
                <w:sz w:val="20"/>
                <w:szCs w:val="20"/>
              </w:rPr>
              <w:t>TECHNOLOGIES</w:t>
            </w:r>
          </w:p>
        </w:tc>
      </w:tr>
      <w:tr w:rsidR="00314067" w:rsidRPr="00E058AF" w:rsidTr="00DB68D5">
        <w:trPr>
          <w:trHeight w:val="482"/>
        </w:trPr>
        <w:tc>
          <w:tcPr>
            <w:tcW w:w="4995" w:type="dxa"/>
            <w:shd w:val="clear" w:color="auto" w:fill="auto"/>
          </w:tcPr>
          <w:p w:rsidR="00314067" w:rsidRPr="00811180" w:rsidRDefault="00314067" w:rsidP="00DB68D5">
            <w:pPr>
              <w:snapToGrid w:val="0"/>
              <w:spacing w:after="0"/>
              <w:jc w:val="center"/>
              <w:rPr>
                <w:sz w:val="20"/>
                <w:szCs w:val="20"/>
              </w:rPr>
            </w:pPr>
            <w:r>
              <w:rPr>
                <w:sz w:val="20"/>
                <w:szCs w:val="20"/>
              </w:rPr>
              <w:t>----------</w:t>
            </w:r>
          </w:p>
          <w:p w:rsidR="00314067" w:rsidRPr="00811180" w:rsidRDefault="00314067" w:rsidP="00DB68D5">
            <w:pPr>
              <w:snapToGrid w:val="0"/>
              <w:spacing w:after="0"/>
              <w:jc w:val="center"/>
              <w:rPr>
                <w:sz w:val="20"/>
                <w:szCs w:val="20"/>
              </w:rPr>
            </w:pPr>
          </w:p>
        </w:tc>
        <w:tc>
          <w:tcPr>
            <w:tcW w:w="1217" w:type="dxa"/>
            <w:shd w:val="clear" w:color="auto" w:fill="auto"/>
          </w:tcPr>
          <w:p w:rsidR="00314067" w:rsidRPr="00811180" w:rsidRDefault="00314067" w:rsidP="00DB68D5">
            <w:pPr>
              <w:spacing w:after="0"/>
              <w:rPr>
                <w:sz w:val="20"/>
                <w:szCs w:val="20"/>
              </w:rPr>
            </w:pPr>
          </w:p>
        </w:tc>
        <w:tc>
          <w:tcPr>
            <w:tcW w:w="4776" w:type="dxa"/>
            <w:shd w:val="clear" w:color="auto" w:fill="auto"/>
          </w:tcPr>
          <w:p w:rsidR="00314067" w:rsidRPr="009B5525" w:rsidRDefault="00314067" w:rsidP="00DB68D5">
            <w:pPr>
              <w:snapToGrid w:val="0"/>
              <w:spacing w:after="0"/>
              <w:jc w:val="center"/>
              <w:rPr>
                <w:sz w:val="20"/>
                <w:szCs w:val="20"/>
                <w:lang w:val="en-US"/>
              </w:rPr>
            </w:pPr>
            <w:r w:rsidRPr="009B5525">
              <w:rPr>
                <w:sz w:val="20"/>
                <w:szCs w:val="20"/>
                <w:lang w:val="en-US"/>
              </w:rPr>
              <w:t>----------</w:t>
            </w:r>
          </w:p>
          <w:p w:rsidR="00314067" w:rsidRPr="009B5525" w:rsidRDefault="00314067" w:rsidP="00DB68D5">
            <w:pPr>
              <w:snapToGrid w:val="0"/>
              <w:spacing w:after="0"/>
              <w:jc w:val="center"/>
              <w:rPr>
                <w:sz w:val="20"/>
                <w:szCs w:val="20"/>
                <w:lang w:val="en-US"/>
              </w:rPr>
            </w:pPr>
          </w:p>
        </w:tc>
      </w:tr>
    </w:tbl>
    <w:p w:rsidR="00314067" w:rsidRDefault="00314067" w:rsidP="00314067">
      <w:pPr>
        <w:spacing w:after="0"/>
      </w:pPr>
    </w:p>
    <w:p w:rsidR="00314067" w:rsidRDefault="00314067" w:rsidP="00314067"/>
    <w:p w:rsidR="00314067" w:rsidRDefault="00314067" w:rsidP="00314067"/>
    <w:p w:rsidR="00314067" w:rsidRDefault="00314067" w:rsidP="00314067"/>
    <w:p w:rsidR="00314067" w:rsidRDefault="00314067" w:rsidP="00314067">
      <w:pPr>
        <w:jc w:val="center"/>
      </w:pPr>
      <w:r>
        <w:rPr>
          <w:noProof/>
          <w:lang w:eastAsia="fr-FR"/>
        </w:rPr>
        <mc:AlternateContent>
          <mc:Choice Requires="wps">
            <w:drawing>
              <wp:anchor distT="0" distB="0" distL="114300" distR="114300" simplePos="0" relativeHeight="251660288" behindDoc="0" locked="0" layoutInCell="1" allowOverlap="1" wp14:anchorId="226F563F" wp14:editId="244C84E8">
                <wp:simplePos x="0" y="0"/>
                <wp:positionH relativeFrom="column">
                  <wp:posOffset>-198046</wp:posOffset>
                </wp:positionH>
                <wp:positionV relativeFrom="paragraph">
                  <wp:posOffset>1164885</wp:posOffset>
                </wp:positionV>
                <wp:extent cx="6273106" cy="2009554"/>
                <wp:effectExtent l="19050" t="19050" r="33020" b="292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06" cy="2009554"/>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4067" w:rsidRDefault="00314067" w:rsidP="00314067">
                            <w:pPr>
                              <w:spacing w:before="120" w:after="0"/>
                              <w:jc w:val="center"/>
                              <w:rPr>
                                <w:rFonts w:ascii="Arial" w:hAnsi="Arial" w:cs="Arial"/>
                                <w:b/>
                                <w:sz w:val="36"/>
                                <w:szCs w:val="28"/>
                              </w:rPr>
                            </w:pPr>
                          </w:p>
                          <w:p w:rsidR="00314067" w:rsidRPr="00314067" w:rsidRDefault="00314067" w:rsidP="00314067">
                            <w:pPr>
                              <w:spacing w:before="120" w:after="0"/>
                              <w:jc w:val="center"/>
                              <w:rPr>
                                <w:rFonts w:ascii="Arial" w:hAnsi="Arial" w:cs="Arial"/>
                                <w:b/>
                                <w:sz w:val="72"/>
                                <w:szCs w:val="72"/>
                              </w:rPr>
                            </w:pPr>
                            <w:r w:rsidRPr="00314067">
                              <w:rPr>
                                <w:rFonts w:ascii="Arial" w:hAnsi="Arial" w:cs="Arial"/>
                                <w:b/>
                                <w:sz w:val="72"/>
                                <w:szCs w:val="72"/>
                              </w:rPr>
                              <w:t>CHARTE DE NOMMAGE DU « .CM »</w:t>
                            </w:r>
                          </w:p>
                          <w:p w:rsidR="00314067" w:rsidRDefault="00314067" w:rsidP="00314067">
                            <w:pPr>
                              <w:jc w:val="center"/>
                              <w:rPr>
                                <w:rFonts w:ascii="Arial" w:hAnsi="Arial" w:cs="Arial"/>
                                <w:b/>
                                <w:sz w:val="36"/>
                                <w:szCs w:val="28"/>
                              </w:rPr>
                            </w:pPr>
                          </w:p>
                          <w:p w:rsidR="00314067" w:rsidRPr="00184A6D" w:rsidRDefault="00314067" w:rsidP="00314067">
                            <w:pPr>
                              <w:jc w:val="center"/>
                              <w:rPr>
                                <w:rFonts w:ascii="Arial" w:hAnsi="Arial" w:cs="Arial"/>
                                <w:b/>
                                <w:sz w:val="36"/>
                                <w:szCs w:val="28"/>
                              </w:rPr>
                            </w:pPr>
                          </w:p>
                          <w:p w:rsidR="00314067" w:rsidRPr="00184A6D" w:rsidRDefault="00314067" w:rsidP="00314067">
                            <w:pPr>
                              <w:rPr>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F563F" id="_x0000_t202" coordsize="21600,21600" o:spt="202" path="m,l,21600r21600,l21600,xe">
                <v:stroke joinstyle="miter"/>
                <v:path gradientshapeok="t" o:connecttype="rect"/>
              </v:shapetype>
              <v:shape id="Text Box 2" o:spid="_x0000_s1026" type="#_x0000_t202" style="position:absolute;left:0;text-align:left;margin-left:-15.6pt;margin-top:91.7pt;width:493.9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" fillcolor="white [3201]" strokecolor="#5b9bd5 [3204]" strokeweight="5pt">
                <v:stroke linestyle="thickThin"/>
                <v:shadow color="#868686"/>
                <v:textbox>
                  <w:txbxContent>
                    <w:p w:rsidR="00314067" w:rsidRDefault="00314067" w:rsidP="00314067">
                      <w:pPr>
                        <w:spacing w:before="120" w:after="0"/>
                        <w:jc w:val="center"/>
                        <w:rPr>
                          <w:rFonts w:ascii="Arial" w:hAnsi="Arial" w:cs="Arial"/>
                          <w:b/>
                          <w:sz w:val="36"/>
                          <w:szCs w:val="28"/>
                        </w:rPr>
                      </w:pPr>
                    </w:p>
                    <w:p w:rsidR="00314067" w:rsidRPr="00314067" w:rsidRDefault="00314067" w:rsidP="00314067">
                      <w:pPr>
                        <w:spacing w:before="120" w:after="0"/>
                        <w:jc w:val="center"/>
                        <w:rPr>
                          <w:rFonts w:ascii="Arial" w:hAnsi="Arial" w:cs="Arial"/>
                          <w:b/>
                          <w:sz w:val="72"/>
                          <w:szCs w:val="72"/>
                        </w:rPr>
                      </w:pPr>
                      <w:r w:rsidRPr="00314067">
                        <w:rPr>
                          <w:rFonts w:ascii="Arial" w:hAnsi="Arial" w:cs="Arial"/>
                          <w:b/>
                          <w:sz w:val="72"/>
                          <w:szCs w:val="72"/>
                        </w:rPr>
                        <w:t>CHARTE DE NOMMAGE DU « .CM »</w:t>
                      </w:r>
                    </w:p>
                    <w:p w:rsidR="00314067" w:rsidRDefault="00314067" w:rsidP="00314067">
                      <w:pPr>
                        <w:jc w:val="center"/>
                        <w:rPr>
                          <w:rFonts w:ascii="Arial" w:hAnsi="Arial" w:cs="Arial"/>
                          <w:b/>
                          <w:sz w:val="36"/>
                          <w:szCs w:val="28"/>
                        </w:rPr>
                      </w:pPr>
                    </w:p>
                    <w:p w:rsidR="00314067" w:rsidRPr="00184A6D" w:rsidRDefault="00314067" w:rsidP="00314067">
                      <w:pPr>
                        <w:jc w:val="center"/>
                        <w:rPr>
                          <w:rFonts w:ascii="Arial" w:hAnsi="Arial" w:cs="Arial"/>
                          <w:b/>
                          <w:sz w:val="36"/>
                          <w:szCs w:val="28"/>
                        </w:rPr>
                      </w:pPr>
                    </w:p>
                    <w:p w:rsidR="00314067" w:rsidRPr="00184A6D" w:rsidRDefault="00314067" w:rsidP="00314067">
                      <w:pPr>
                        <w:rPr>
                          <w:b/>
                          <w:sz w:val="28"/>
                        </w:rPr>
                      </w:pPr>
                    </w:p>
                  </w:txbxContent>
                </v:textbox>
              </v:shape>
            </w:pict>
          </mc:Fallback>
        </mc:AlternateContent>
      </w:r>
      <w:r>
        <w:br w:type="page"/>
      </w:r>
    </w:p>
    <w:p w:rsidR="00035A4F" w:rsidRDefault="00035A4F" w:rsidP="00035A4F"/>
    <w:p w:rsidR="00035A4F" w:rsidRPr="00035A4F" w:rsidRDefault="00035A4F" w:rsidP="00035A4F">
      <w:pPr>
        <w:rPr>
          <w:rStyle w:val="Lienhypertexte"/>
          <w:rFonts w:ascii="Arial" w:hAnsi="Arial" w:cs="Arial"/>
          <w:b/>
          <w:noProof/>
          <w:color w:val="auto"/>
          <w:sz w:val="28"/>
          <w:u w:val="none"/>
        </w:rPr>
      </w:pPr>
      <w:r w:rsidRPr="00035A4F">
        <w:rPr>
          <w:rStyle w:val="Lienhypertexte"/>
          <w:rFonts w:ascii="Arial" w:hAnsi="Arial" w:cs="Arial"/>
          <w:b/>
          <w:noProof/>
          <w:color w:val="auto"/>
          <w:sz w:val="28"/>
          <w:u w:val="none"/>
        </w:rPr>
        <w:t xml:space="preserve">Table des Matières </w:t>
      </w:r>
    </w:p>
    <w:p w:rsidR="00710FD9" w:rsidRPr="00710FD9" w:rsidRDefault="00710FD9" w:rsidP="00710FD9"/>
    <w:p w:rsidR="00F34F5A" w:rsidRPr="00F34F5A" w:rsidRDefault="00710FD9" w:rsidP="00F34F5A">
      <w:pPr>
        <w:pStyle w:val="TM1"/>
        <w:spacing w:line="360" w:lineRule="auto"/>
        <w:rPr>
          <w:rFonts w:asciiTheme="minorHAnsi" w:eastAsiaTheme="minorEastAsia" w:hAnsiTheme="minorHAnsi" w:cstheme="minorBidi"/>
          <w:b w:val="0"/>
          <w:noProof/>
          <w:sz w:val="28"/>
          <w:szCs w:val="28"/>
          <w:lang w:eastAsia="fr-FR"/>
        </w:rPr>
      </w:pPr>
      <w:r w:rsidRPr="00F34F5A">
        <w:rPr>
          <w:rStyle w:val="Lienhypertexte"/>
          <w:b w:val="0"/>
          <w:noProof/>
          <w:color w:val="auto"/>
          <w:sz w:val="28"/>
          <w:szCs w:val="28"/>
          <w:u w:val="none"/>
        </w:rPr>
        <w:fldChar w:fldCharType="begin"/>
      </w:r>
      <w:r w:rsidRPr="00F34F5A">
        <w:rPr>
          <w:rStyle w:val="Lienhypertexte"/>
          <w:b w:val="0"/>
          <w:noProof/>
          <w:color w:val="auto"/>
          <w:sz w:val="28"/>
          <w:szCs w:val="28"/>
          <w:u w:val="none"/>
        </w:rPr>
        <w:instrText xml:space="preserve"> TOC \o "1-3" \h \z \u </w:instrText>
      </w:r>
      <w:r w:rsidRPr="00F34F5A">
        <w:rPr>
          <w:rStyle w:val="Lienhypertexte"/>
          <w:b w:val="0"/>
          <w:noProof/>
          <w:color w:val="auto"/>
          <w:sz w:val="28"/>
          <w:szCs w:val="28"/>
          <w:u w:val="none"/>
        </w:rPr>
        <w:fldChar w:fldCharType="separate"/>
      </w:r>
      <w:hyperlink w:anchor="_Toc54786922" w:history="1">
        <w:r w:rsidR="00F34F5A" w:rsidRPr="00F34F5A">
          <w:rPr>
            <w:rStyle w:val="Lienhypertexte"/>
            <w:b w:val="0"/>
            <w:noProof/>
            <w:sz w:val="28"/>
            <w:szCs w:val="28"/>
          </w:rPr>
          <w:t>PRÉAMBULE</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_Toc54786922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3</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23" w:history="1">
        <w:r w:rsidR="00F34F5A" w:rsidRPr="00F34F5A">
          <w:rPr>
            <w:rStyle w:val="Lienhypertexte"/>
            <w:b w:val="0"/>
            <w:noProof/>
            <w:sz w:val="28"/>
            <w:szCs w:val="28"/>
          </w:rPr>
          <w:t>CHAPITRE 1 : GÉNÉRALITÉS</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_Toc54786923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4</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24" w:history="1">
        <w:r w:rsidR="00F34F5A" w:rsidRPr="00F34F5A">
          <w:rPr>
            <w:rStyle w:val="Lienhypertexte"/>
            <w:b w:val="0"/>
            <w:noProof/>
            <w:sz w:val="28"/>
            <w:szCs w:val="28"/>
          </w:rPr>
          <w:t>CHAPITRE 2 : RÈGLES RELATIVES AUX NOMS DE DOMAINE</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_Toc54786924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8</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25" w:history="1">
        <w:r w:rsidR="00F34F5A" w:rsidRPr="00F34F5A">
          <w:rPr>
            <w:rStyle w:val="Lienhypertexte"/>
            <w:b w:val="0"/>
            <w:noProof/>
            <w:sz w:val="28"/>
            <w:szCs w:val="28"/>
          </w:rPr>
          <w:t>CHAPITRE 3 : RÔLE DE L’ANTIC</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_Toc54786925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10</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26" w:history="1">
        <w:r w:rsidR="00F34F5A" w:rsidRPr="00F34F5A">
          <w:rPr>
            <w:rStyle w:val="Lienhypertexte"/>
            <w:b w:val="0"/>
            <w:noProof/>
            <w:sz w:val="28"/>
            <w:szCs w:val="28"/>
          </w:rPr>
          <w:t>CHAPITRE 4 : LES BUREAUX D’ENREGISTREMENT</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_Toc54786926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10</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27" w:history="1">
        <w:r w:rsidR="00F34F5A" w:rsidRPr="00F34F5A">
          <w:rPr>
            <w:rStyle w:val="Lienhypertexte"/>
            <w:b w:val="0"/>
            <w:noProof/>
            <w:sz w:val="28"/>
            <w:szCs w:val="28"/>
          </w:rPr>
          <w:t>CHAPITRE 5 : LE DEMANDEUR</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_Toc54786927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11</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28" w:history="1">
        <w:r w:rsidR="00F34F5A" w:rsidRPr="00F34F5A">
          <w:rPr>
            <w:rStyle w:val="Lienhypertexte"/>
            <w:b w:val="0"/>
            <w:noProof/>
            <w:sz w:val="28"/>
            <w:szCs w:val="28"/>
          </w:rPr>
          <w:t>CHAPITRE 6 : OPÉRATIONS SUR UN NOM DE DOMAINE</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_Toc54786928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13</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29" w:history="1">
        <w:r w:rsidR="00F34F5A" w:rsidRPr="00F34F5A">
          <w:rPr>
            <w:rStyle w:val="Lienhypertexte"/>
            <w:b w:val="0"/>
            <w:noProof/>
            <w:sz w:val="28"/>
            <w:szCs w:val="28"/>
          </w:rPr>
          <w:t>CHAPITRE 7 : LA BASE DE DONNÉES WHOIS</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_Toc54786929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16</w:t>
        </w:r>
        <w:r w:rsidR="00F34F5A" w:rsidRPr="00F34F5A">
          <w:rPr>
            <w:b w:val="0"/>
            <w:noProof/>
            <w:webHidden/>
            <w:sz w:val="28"/>
            <w:szCs w:val="28"/>
          </w:rPr>
          <w:fldChar w:fldCharType="end"/>
        </w:r>
      </w:hyperlink>
    </w:p>
    <w:p w:rsidR="00F34F5A" w:rsidRPr="00F34F5A" w:rsidRDefault="00F523BF" w:rsidP="00F34F5A">
      <w:pPr>
        <w:pStyle w:val="TM1"/>
        <w:spacing w:line="360" w:lineRule="auto"/>
        <w:rPr>
          <w:rFonts w:asciiTheme="minorHAnsi" w:eastAsiaTheme="minorEastAsia" w:hAnsiTheme="minorHAnsi" w:cstheme="minorBidi"/>
          <w:b w:val="0"/>
          <w:noProof/>
          <w:sz w:val="28"/>
          <w:szCs w:val="28"/>
          <w:lang w:eastAsia="fr-FR"/>
        </w:rPr>
      </w:pPr>
      <w:hyperlink w:anchor="_Toc54786930" w:history="1">
        <w:r w:rsidR="00F34F5A" w:rsidRPr="00F34F5A">
          <w:rPr>
            <w:rStyle w:val="Lienhypertexte"/>
            <w:b w:val="0"/>
            <w:noProof/>
            <w:sz w:val="28"/>
            <w:szCs w:val="28"/>
          </w:rPr>
          <w:t>CHAPITRE 8 : DISPOSITIONS TRANSITOIRES ET FINALES</w:t>
        </w:r>
        <w:r w:rsidR="00F34F5A" w:rsidRPr="00F34F5A">
          <w:rPr>
            <w:b w:val="0"/>
            <w:noProof/>
            <w:webHidden/>
            <w:sz w:val="28"/>
            <w:szCs w:val="28"/>
          </w:rPr>
          <w:tab/>
        </w:r>
        <w:r w:rsidR="00F34F5A" w:rsidRPr="00F34F5A">
          <w:rPr>
            <w:b w:val="0"/>
            <w:noProof/>
            <w:webHidden/>
            <w:sz w:val="28"/>
            <w:szCs w:val="28"/>
          </w:rPr>
          <w:fldChar w:fldCharType="begin"/>
        </w:r>
        <w:r w:rsidR="00F34F5A" w:rsidRPr="00F34F5A">
          <w:rPr>
            <w:b w:val="0"/>
            <w:noProof/>
            <w:webHidden/>
            <w:sz w:val="28"/>
            <w:szCs w:val="28"/>
          </w:rPr>
          <w:instrText xml:space="preserve"> PAGEREF _Toc54786930 \h </w:instrText>
        </w:r>
        <w:r w:rsidR="00F34F5A" w:rsidRPr="00F34F5A">
          <w:rPr>
            <w:b w:val="0"/>
            <w:noProof/>
            <w:webHidden/>
            <w:sz w:val="28"/>
            <w:szCs w:val="28"/>
          </w:rPr>
        </w:r>
        <w:r w:rsidR="00F34F5A" w:rsidRPr="00F34F5A">
          <w:rPr>
            <w:b w:val="0"/>
            <w:noProof/>
            <w:webHidden/>
            <w:sz w:val="28"/>
            <w:szCs w:val="28"/>
          </w:rPr>
          <w:fldChar w:fldCharType="separate"/>
        </w:r>
        <w:r w:rsidR="00F34F5A" w:rsidRPr="00F34F5A">
          <w:rPr>
            <w:b w:val="0"/>
            <w:noProof/>
            <w:webHidden/>
            <w:sz w:val="28"/>
            <w:szCs w:val="28"/>
          </w:rPr>
          <w:t>17</w:t>
        </w:r>
        <w:r w:rsidR="00F34F5A" w:rsidRPr="00F34F5A">
          <w:rPr>
            <w:b w:val="0"/>
            <w:noProof/>
            <w:webHidden/>
            <w:sz w:val="28"/>
            <w:szCs w:val="28"/>
          </w:rPr>
          <w:fldChar w:fldCharType="end"/>
        </w:r>
      </w:hyperlink>
    </w:p>
    <w:p w:rsidR="00710FD9" w:rsidRPr="00AC11A0" w:rsidRDefault="00710FD9" w:rsidP="00F34F5A">
      <w:pPr>
        <w:spacing w:line="360" w:lineRule="auto"/>
        <w:rPr>
          <w:rStyle w:val="Lienhypertexte"/>
          <w:rFonts w:cs="Arial"/>
          <w:b/>
          <w:noProof/>
          <w:color w:val="auto"/>
          <w:sz w:val="28"/>
          <w:u w:val="none"/>
        </w:rPr>
      </w:pPr>
      <w:r w:rsidRPr="00F34F5A">
        <w:rPr>
          <w:rStyle w:val="Lienhypertexte"/>
          <w:rFonts w:ascii="Arial" w:hAnsi="Arial" w:cs="Arial"/>
          <w:noProof/>
          <w:color w:val="auto"/>
          <w:sz w:val="28"/>
          <w:szCs w:val="28"/>
          <w:u w:val="none"/>
        </w:rPr>
        <w:fldChar w:fldCharType="end"/>
      </w:r>
      <w:r w:rsidRPr="00AC11A0">
        <w:rPr>
          <w:rStyle w:val="Lienhypertexte"/>
          <w:rFonts w:ascii="Arial" w:hAnsi="Arial" w:cs="Arial"/>
          <w:b/>
          <w:noProof/>
          <w:color w:val="auto"/>
          <w:sz w:val="28"/>
          <w:u w:val="none"/>
        </w:rPr>
        <w:br w:type="page"/>
      </w:r>
    </w:p>
    <w:p w:rsidR="00805821" w:rsidRDefault="00DA588E" w:rsidP="0050770A">
      <w:pPr>
        <w:pStyle w:val="Titre1"/>
        <w:rPr>
          <w:b/>
        </w:rPr>
      </w:pPr>
      <w:bookmarkStart w:id="0" w:name="_Toc54786922"/>
      <w:r w:rsidRPr="00DB68D5">
        <w:rPr>
          <w:b/>
        </w:rPr>
        <w:lastRenderedPageBreak/>
        <w:t>PR</w:t>
      </w:r>
      <w:r w:rsidRPr="00DB68D5">
        <w:rPr>
          <w:rFonts w:cs="Arial"/>
          <w:b/>
        </w:rPr>
        <w:t>É</w:t>
      </w:r>
      <w:r w:rsidRPr="00DB68D5">
        <w:rPr>
          <w:b/>
        </w:rPr>
        <w:t>AMBULE</w:t>
      </w:r>
      <w:bookmarkEnd w:id="0"/>
    </w:p>
    <w:p w:rsidR="009E7F9C" w:rsidRPr="009E7F9C" w:rsidRDefault="009E7F9C" w:rsidP="009E7F9C"/>
    <w:p w:rsidR="00C43886" w:rsidRPr="002E01A7" w:rsidRDefault="004F0CF6" w:rsidP="009E7F9C">
      <w:pPr>
        <w:autoSpaceDE w:val="0"/>
        <w:autoSpaceDN w:val="0"/>
        <w:adjustRightInd w:val="0"/>
        <w:spacing w:before="100" w:after="100" w:line="276" w:lineRule="auto"/>
        <w:ind w:firstLine="708"/>
        <w:jc w:val="both"/>
        <w:rPr>
          <w:rFonts w:ascii="Book Antiqua" w:hAnsi="Book Antiqua" w:cs="Roboto"/>
          <w:color w:val="000000"/>
          <w:sz w:val="24"/>
          <w:szCs w:val="24"/>
        </w:rPr>
      </w:pPr>
      <w:r>
        <w:rPr>
          <w:rFonts w:ascii="Book Antiqua" w:hAnsi="Book Antiqua" w:cs="Roboto"/>
          <w:color w:val="000000"/>
          <w:sz w:val="24"/>
          <w:szCs w:val="24"/>
        </w:rPr>
        <w:t>Le décret N°2019</w:t>
      </w:r>
      <w:r w:rsidR="00C43886" w:rsidRPr="002E01A7">
        <w:rPr>
          <w:rFonts w:ascii="Book Antiqua" w:hAnsi="Book Antiqua" w:cs="Roboto"/>
          <w:color w:val="000000"/>
          <w:sz w:val="24"/>
          <w:szCs w:val="24"/>
        </w:rPr>
        <w:t>/1</w:t>
      </w:r>
      <w:r>
        <w:rPr>
          <w:rFonts w:ascii="Book Antiqua" w:hAnsi="Book Antiqua" w:cs="Roboto"/>
          <w:color w:val="000000"/>
          <w:sz w:val="24"/>
          <w:szCs w:val="24"/>
        </w:rPr>
        <w:t>50</w:t>
      </w:r>
      <w:r w:rsidR="00C43886" w:rsidRPr="002E01A7">
        <w:rPr>
          <w:rFonts w:ascii="Book Antiqua" w:hAnsi="Book Antiqua" w:cs="Roboto"/>
          <w:color w:val="000000"/>
          <w:sz w:val="24"/>
          <w:szCs w:val="24"/>
        </w:rPr>
        <w:t xml:space="preserve"> du </w:t>
      </w:r>
      <w:r>
        <w:rPr>
          <w:rFonts w:ascii="Book Antiqua" w:hAnsi="Book Antiqua" w:cs="Roboto"/>
          <w:color w:val="000000"/>
          <w:sz w:val="24"/>
          <w:szCs w:val="24"/>
        </w:rPr>
        <w:t>22 mars 2019</w:t>
      </w:r>
      <w:r w:rsidR="00C43886" w:rsidRPr="002E01A7">
        <w:rPr>
          <w:rFonts w:ascii="Book Antiqua" w:hAnsi="Book Antiqua" w:cs="Roboto"/>
          <w:color w:val="000000"/>
          <w:sz w:val="24"/>
          <w:szCs w:val="24"/>
        </w:rPr>
        <w:t xml:space="preserve"> portant organisation et fonctionnement de l’Agence Nationale des Technologies de l’Information et de la Communication (ANTIC) lui confère la charge de l’organisation, </w:t>
      </w:r>
      <w:r w:rsidR="002E01A7">
        <w:rPr>
          <w:rFonts w:ascii="Book Antiqua" w:hAnsi="Book Antiqua" w:cs="Roboto"/>
          <w:color w:val="000000"/>
          <w:sz w:val="24"/>
          <w:szCs w:val="24"/>
        </w:rPr>
        <w:t xml:space="preserve">de </w:t>
      </w:r>
      <w:r w:rsidR="00C43886" w:rsidRPr="002E01A7">
        <w:rPr>
          <w:rFonts w:ascii="Book Antiqua" w:hAnsi="Book Antiqua" w:cs="Roboto"/>
          <w:color w:val="000000"/>
          <w:sz w:val="24"/>
          <w:szCs w:val="24"/>
        </w:rPr>
        <w:t xml:space="preserve">l’administration et </w:t>
      </w:r>
      <w:r w:rsidR="002E01A7">
        <w:rPr>
          <w:rFonts w:ascii="Book Antiqua" w:hAnsi="Book Antiqua" w:cs="Roboto"/>
          <w:color w:val="000000"/>
          <w:sz w:val="24"/>
          <w:szCs w:val="24"/>
        </w:rPr>
        <w:t xml:space="preserve">de </w:t>
      </w:r>
      <w:r w:rsidR="00C43886" w:rsidRPr="002E01A7">
        <w:rPr>
          <w:rFonts w:ascii="Book Antiqua" w:hAnsi="Book Antiqua" w:cs="Roboto"/>
          <w:color w:val="000000"/>
          <w:sz w:val="24"/>
          <w:szCs w:val="24"/>
        </w:rPr>
        <w:t xml:space="preserve">la gestion du domaine </w:t>
      </w:r>
      <w:r w:rsidR="00D53CAD">
        <w:rPr>
          <w:rFonts w:ascii="Book Antiqua" w:hAnsi="Book Antiqua" w:cs="Roboto"/>
          <w:color w:val="000000"/>
          <w:sz w:val="24"/>
          <w:szCs w:val="24"/>
        </w:rPr>
        <w:t xml:space="preserve">Internet </w:t>
      </w:r>
      <w:r w:rsidR="00C43886" w:rsidRPr="002E01A7">
        <w:rPr>
          <w:rFonts w:ascii="Book Antiqua" w:hAnsi="Book Antiqua" w:cs="Roboto"/>
          <w:color w:val="000000"/>
          <w:sz w:val="24"/>
          <w:szCs w:val="24"/>
        </w:rPr>
        <w:t>national « .cm ».  Pour ce faire, l’ANTIC se dote d’un certain nombre de documents de politiques relatifs aux règles régissant l’enregistrement des noms de domaine ainsi que les rapports avec les bureaux d’enregistre</w:t>
      </w:r>
      <w:r w:rsidR="00D53CAD">
        <w:rPr>
          <w:rFonts w:ascii="Book Antiqua" w:hAnsi="Book Antiqua" w:cs="Roboto"/>
          <w:color w:val="000000"/>
          <w:sz w:val="24"/>
          <w:szCs w:val="24"/>
        </w:rPr>
        <w:t>ment, à l’effet de réduire au min</w:t>
      </w:r>
      <w:r w:rsidR="00C43886" w:rsidRPr="002E01A7">
        <w:rPr>
          <w:rFonts w:ascii="Book Antiqua" w:hAnsi="Book Antiqua" w:cs="Roboto"/>
          <w:color w:val="000000"/>
          <w:sz w:val="24"/>
          <w:szCs w:val="24"/>
        </w:rPr>
        <w:t xml:space="preserve">imum les litiges pouvant naître de l’exécution de cette mission. </w:t>
      </w:r>
    </w:p>
    <w:p w:rsidR="00FE1A02" w:rsidRDefault="004F0CF6" w:rsidP="009E7F9C">
      <w:pPr>
        <w:autoSpaceDE w:val="0"/>
        <w:autoSpaceDN w:val="0"/>
        <w:adjustRightInd w:val="0"/>
        <w:spacing w:before="100" w:after="100" w:line="276" w:lineRule="auto"/>
        <w:ind w:firstLine="708"/>
        <w:jc w:val="both"/>
        <w:rPr>
          <w:rFonts w:ascii="Book Antiqua" w:hAnsi="Book Antiqua" w:cs="Roboto"/>
          <w:color w:val="000000"/>
          <w:sz w:val="24"/>
          <w:szCs w:val="24"/>
        </w:rPr>
      </w:pPr>
      <w:r>
        <w:rPr>
          <w:rFonts w:ascii="Book Antiqua" w:hAnsi="Book Antiqua" w:cs="Roboto"/>
          <w:color w:val="000000"/>
          <w:sz w:val="24"/>
          <w:szCs w:val="24"/>
        </w:rPr>
        <w:t>L’extension Internet</w:t>
      </w:r>
      <w:r w:rsidR="00C43886" w:rsidRPr="002E01A7">
        <w:rPr>
          <w:rFonts w:ascii="Book Antiqua" w:hAnsi="Book Antiqua" w:cs="Roboto"/>
          <w:color w:val="000000"/>
          <w:sz w:val="24"/>
          <w:szCs w:val="24"/>
        </w:rPr>
        <w:t xml:space="preserve"> «</w:t>
      </w:r>
      <w:r w:rsidR="00D554AC">
        <w:rPr>
          <w:rFonts w:ascii="Book Antiqua" w:hAnsi="Book Antiqua" w:cs="Roboto"/>
          <w:color w:val="000000"/>
          <w:sz w:val="24"/>
          <w:szCs w:val="24"/>
        </w:rPr>
        <w:t xml:space="preserve"> </w:t>
      </w:r>
      <w:r w:rsidR="00C43886" w:rsidRPr="002E01A7">
        <w:rPr>
          <w:rFonts w:ascii="Book Antiqua" w:hAnsi="Book Antiqua" w:cs="Roboto"/>
          <w:color w:val="000000"/>
          <w:sz w:val="24"/>
          <w:szCs w:val="24"/>
        </w:rPr>
        <w:t>.cm</w:t>
      </w:r>
      <w:r w:rsidR="00D554AC">
        <w:rPr>
          <w:rFonts w:ascii="Book Antiqua" w:hAnsi="Book Antiqua" w:cs="Roboto"/>
          <w:color w:val="000000"/>
          <w:sz w:val="24"/>
          <w:szCs w:val="24"/>
        </w:rPr>
        <w:t xml:space="preserve"> </w:t>
      </w:r>
      <w:r w:rsidR="00C43886" w:rsidRPr="002E01A7">
        <w:rPr>
          <w:rFonts w:ascii="Book Antiqua" w:hAnsi="Book Antiqua" w:cs="Roboto"/>
          <w:color w:val="000000"/>
          <w:sz w:val="24"/>
          <w:szCs w:val="24"/>
        </w:rPr>
        <w:t xml:space="preserve">» est une ressource publique. Sa gestion doit être assurée dans l’intérêt général, en conformité à la présente Charte de Nommage et aux lois et règlements de la République du Cameroun. </w:t>
      </w:r>
      <w:r w:rsidR="00D53CAD">
        <w:rPr>
          <w:rFonts w:ascii="Book Antiqua" w:hAnsi="Book Antiqua" w:cs="Roboto"/>
          <w:color w:val="000000"/>
          <w:sz w:val="24"/>
          <w:szCs w:val="24"/>
        </w:rPr>
        <w:t>L’</w:t>
      </w:r>
      <w:r>
        <w:rPr>
          <w:rFonts w:ascii="Book Antiqua" w:hAnsi="Book Antiqua" w:cs="Roboto"/>
          <w:color w:val="000000"/>
          <w:sz w:val="24"/>
          <w:szCs w:val="24"/>
        </w:rPr>
        <w:t xml:space="preserve">objectif </w:t>
      </w:r>
      <w:r w:rsidR="00D53CAD">
        <w:rPr>
          <w:rFonts w:ascii="Book Antiqua" w:hAnsi="Book Antiqua" w:cs="Roboto"/>
          <w:color w:val="000000"/>
          <w:sz w:val="24"/>
          <w:szCs w:val="24"/>
        </w:rPr>
        <w:t xml:space="preserve">de cette charte </w:t>
      </w:r>
      <w:r>
        <w:rPr>
          <w:rFonts w:ascii="Book Antiqua" w:hAnsi="Book Antiqua" w:cs="Roboto"/>
          <w:color w:val="000000"/>
          <w:sz w:val="24"/>
          <w:szCs w:val="24"/>
        </w:rPr>
        <w:t xml:space="preserve">est d’assurer une administration harmonieuse des noms de domaines de la zone de nommage « .cm », au bénéfice de tous. </w:t>
      </w:r>
    </w:p>
    <w:p w:rsidR="00FE1A02" w:rsidRDefault="00FE1A02">
      <w:pPr>
        <w:rPr>
          <w:rFonts w:ascii="Book Antiqua" w:hAnsi="Book Antiqua" w:cs="Roboto"/>
          <w:color w:val="000000"/>
          <w:sz w:val="24"/>
          <w:szCs w:val="24"/>
        </w:rPr>
      </w:pPr>
      <w:r>
        <w:rPr>
          <w:rFonts w:ascii="Book Antiqua" w:hAnsi="Book Antiqua" w:cs="Roboto"/>
          <w:color w:val="000000"/>
          <w:sz w:val="24"/>
          <w:szCs w:val="24"/>
        </w:rPr>
        <w:br w:type="page"/>
      </w:r>
    </w:p>
    <w:p w:rsidR="00C43886" w:rsidRPr="004B67E1" w:rsidRDefault="00D17AFB" w:rsidP="00AC11A0">
      <w:pPr>
        <w:pStyle w:val="Titre1"/>
        <w:rPr>
          <w:b/>
        </w:rPr>
      </w:pPr>
      <w:bookmarkStart w:id="1" w:name="_Toc54786923"/>
      <w:r w:rsidRPr="004B67E1">
        <w:rPr>
          <w:b/>
        </w:rPr>
        <w:lastRenderedPageBreak/>
        <w:t>CHAPITRE 1 : GÉNÉRALITÉ</w:t>
      </w:r>
      <w:r w:rsidR="004F0CF6" w:rsidRPr="004B67E1">
        <w:rPr>
          <w:b/>
        </w:rPr>
        <w:t>S</w:t>
      </w:r>
      <w:bookmarkEnd w:id="1"/>
      <w:r w:rsidR="004F0CF6" w:rsidRPr="004B67E1">
        <w:rPr>
          <w:b/>
        </w:rPr>
        <w:t xml:space="preserve"> </w:t>
      </w:r>
    </w:p>
    <w:p w:rsidR="004F0CF6" w:rsidRDefault="004F0CF6" w:rsidP="002E01A7">
      <w:pPr>
        <w:jc w:val="both"/>
        <w:rPr>
          <w:rFonts w:ascii="Book Antiqua" w:hAnsi="Book Antiqua"/>
          <w:b/>
          <w:sz w:val="24"/>
          <w:szCs w:val="24"/>
        </w:rPr>
      </w:pPr>
    </w:p>
    <w:p w:rsidR="00C43886" w:rsidRPr="002E01A7" w:rsidRDefault="00035A4F" w:rsidP="00C3648B">
      <w:pPr>
        <w:spacing w:line="276" w:lineRule="auto"/>
        <w:jc w:val="both"/>
        <w:rPr>
          <w:rFonts w:ascii="Book Antiqua" w:hAnsi="Book Antiqua"/>
          <w:sz w:val="24"/>
          <w:szCs w:val="24"/>
        </w:rPr>
      </w:pPr>
      <w:r>
        <w:rPr>
          <w:rFonts w:ascii="Book Antiqua" w:hAnsi="Book Antiqua"/>
          <w:b/>
          <w:sz w:val="24"/>
          <w:szCs w:val="24"/>
        </w:rPr>
        <w:t>Article</w:t>
      </w:r>
      <w:r w:rsidR="00C43886" w:rsidRPr="002E01A7">
        <w:rPr>
          <w:rFonts w:ascii="Book Antiqua" w:hAnsi="Book Antiqua"/>
          <w:b/>
          <w:sz w:val="24"/>
          <w:szCs w:val="24"/>
        </w:rPr>
        <w:t xml:space="preserve"> 1</w:t>
      </w:r>
      <w:r w:rsidR="00D53CAD">
        <w:rPr>
          <w:rFonts w:ascii="Book Antiqua" w:hAnsi="Book Antiqua"/>
          <w:b/>
          <w:sz w:val="24"/>
          <w:szCs w:val="24"/>
        </w:rPr>
        <w:t xml:space="preserve"> </w:t>
      </w:r>
    </w:p>
    <w:p w:rsidR="00C0670A" w:rsidRDefault="00C0670A" w:rsidP="00C3648B">
      <w:pPr>
        <w:pStyle w:val="Default"/>
        <w:spacing w:line="276" w:lineRule="auto"/>
        <w:ind w:firstLine="708"/>
        <w:jc w:val="both"/>
        <w:rPr>
          <w:rFonts w:ascii="Book Antiqua" w:hAnsi="Book Antiqua" w:cs="Arial"/>
        </w:rPr>
      </w:pPr>
      <w:r w:rsidRPr="002E01A7">
        <w:rPr>
          <w:rFonts w:ascii="Book Antiqua" w:hAnsi="Book Antiqua" w:cs="Arial"/>
        </w:rPr>
        <w:t xml:space="preserve">Au sens de la présente charte, les termes ci-après sont définis comme suit : </w:t>
      </w:r>
    </w:p>
    <w:p w:rsidR="006D77D7" w:rsidRDefault="006D77D7" w:rsidP="00C3648B">
      <w:pPr>
        <w:pStyle w:val="Default"/>
        <w:spacing w:line="276" w:lineRule="auto"/>
        <w:ind w:firstLine="708"/>
        <w:jc w:val="both"/>
        <w:rPr>
          <w:rFonts w:ascii="Book Antiqua" w:hAnsi="Book Antiqua" w:cs="Arial"/>
        </w:rPr>
      </w:pPr>
    </w:p>
    <w:p w:rsidR="00C0670A" w:rsidRDefault="00C0670A" w:rsidP="00C3648B">
      <w:pPr>
        <w:pStyle w:val="Default"/>
        <w:spacing w:after="120" w:line="276" w:lineRule="auto"/>
        <w:jc w:val="both"/>
        <w:rPr>
          <w:rFonts w:ascii="Book Antiqua" w:hAnsi="Book Antiqua" w:cs="Arial"/>
        </w:rPr>
      </w:pPr>
      <w:r w:rsidRPr="002E01A7">
        <w:rPr>
          <w:rFonts w:ascii="Book Antiqua" w:hAnsi="Book Antiqua" w:cs="Arial"/>
          <w:b/>
          <w:bCs/>
        </w:rPr>
        <w:t>A</w:t>
      </w:r>
      <w:r w:rsidR="00470BD4">
        <w:rPr>
          <w:rFonts w:ascii="Book Antiqua" w:hAnsi="Book Antiqua" w:cs="Arial"/>
          <w:b/>
          <w:bCs/>
        </w:rPr>
        <w:t>grément</w:t>
      </w:r>
      <w:r w:rsidRPr="002E01A7">
        <w:rPr>
          <w:rFonts w:ascii="Book Antiqua" w:hAnsi="Book Antiqua" w:cs="Arial"/>
          <w:b/>
          <w:bCs/>
        </w:rPr>
        <w:t> </w:t>
      </w:r>
      <w:r w:rsidRPr="002E01A7">
        <w:rPr>
          <w:rFonts w:ascii="Book Antiqua" w:hAnsi="Book Antiqua" w:cs="Arial"/>
        </w:rPr>
        <w:t xml:space="preserve">: Acte par lequel l’ANTIC atteste qu’un Bureau d’Enregistrement satisfait aux critères définis pour exercer l’activité liée aux noms de domaine. </w:t>
      </w:r>
    </w:p>
    <w:p w:rsidR="006D77D7" w:rsidRPr="00CB3FB4" w:rsidRDefault="006D77D7" w:rsidP="00C3648B">
      <w:pPr>
        <w:pStyle w:val="Default"/>
        <w:spacing w:after="120" w:line="276" w:lineRule="auto"/>
        <w:jc w:val="both"/>
        <w:rPr>
          <w:rFonts w:ascii="Book Antiqua" w:hAnsi="Book Antiqua" w:cs="Arial"/>
          <w:sz w:val="12"/>
          <w:szCs w:val="12"/>
        </w:rPr>
      </w:pPr>
    </w:p>
    <w:p w:rsidR="006D77D7" w:rsidRDefault="006D77D7" w:rsidP="00C3648B">
      <w:pPr>
        <w:pStyle w:val="Default"/>
        <w:spacing w:line="276" w:lineRule="auto"/>
        <w:jc w:val="both"/>
        <w:rPr>
          <w:rFonts w:ascii="Book Antiqua" w:hAnsi="Book Antiqua" w:cs="Arial"/>
        </w:rPr>
      </w:pPr>
      <w:r w:rsidRPr="006D77D7">
        <w:rPr>
          <w:rFonts w:ascii="Book Antiqua" w:hAnsi="Book Antiqua" w:cs="Arial"/>
          <w:b/>
        </w:rPr>
        <w:t>Acte d’administration</w:t>
      </w:r>
      <w:r>
        <w:rPr>
          <w:rFonts w:ascii="Book Antiqua" w:hAnsi="Book Antiqua" w:cs="Arial"/>
        </w:rPr>
        <w:t xml:space="preserve"> : Tout acte à caractère administratif ou technique relatif à un nom de domaine sur la base des demandes et documentations directement adressées par les </w:t>
      </w:r>
      <w:r w:rsidR="002A0978">
        <w:rPr>
          <w:rFonts w:ascii="Book Antiqua" w:hAnsi="Book Antiqua" w:cs="Arial"/>
        </w:rPr>
        <w:t>titulaire</w:t>
      </w:r>
      <w:r>
        <w:rPr>
          <w:rFonts w:ascii="Book Antiqua" w:hAnsi="Book Antiqua" w:cs="Arial"/>
        </w:rPr>
        <w:t xml:space="preserve">s ou par l’intermédiaire des </w:t>
      </w:r>
      <w:r w:rsidR="002A0978">
        <w:rPr>
          <w:rFonts w:ascii="Book Antiqua" w:hAnsi="Book Antiqua" w:cs="Arial"/>
        </w:rPr>
        <w:t>contacts administratifs ou techniques</w:t>
      </w:r>
      <w:r>
        <w:rPr>
          <w:rFonts w:ascii="Book Antiqua" w:hAnsi="Book Antiqua" w:cs="Arial"/>
        </w:rPr>
        <w:t>, notamment et sans que cette liste ne soit limitative : Création, Renouvellement, Suppression de noms de domaine, Modification des informations techniques et administratives, changement de bureau d’enregistrement.</w:t>
      </w:r>
    </w:p>
    <w:p w:rsidR="006D77D7" w:rsidRPr="00CB3FB4" w:rsidRDefault="006D77D7" w:rsidP="00C3648B">
      <w:pPr>
        <w:pStyle w:val="Default"/>
        <w:spacing w:after="120" w:line="276" w:lineRule="auto"/>
        <w:jc w:val="both"/>
        <w:rPr>
          <w:rFonts w:ascii="Book Antiqua" w:hAnsi="Book Antiqua" w:cs="Arial"/>
          <w:sz w:val="12"/>
          <w:szCs w:val="12"/>
        </w:rPr>
      </w:pPr>
    </w:p>
    <w:p w:rsidR="00C0670A" w:rsidRDefault="00C0670A" w:rsidP="00C3648B">
      <w:pPr>
        <w:pStyle w:val="Default"/>
        <w:spacing w:after="120" w:line="276" w:lineRule="auto"/>
        <w:jc w:val="both"/>
        <w:rPr>
          <w:rFonts w:ascii="Book Antiqua" w:hAnsi="Book Antiqua" w:cs="Arial"/>
        </w:rPr>
      </w:pPr>
      <w:r w:rsidRPr="002E01A7">
        <w:rPr>
          <w:rFonts w:ascii="Book Antiqua" w:hAnsi="Book Antiqua" w:cs="Arial"/>
          <w:b/>
          <w:bCs/>
        </w:rPr>
        <w:t>ANTIC</w:t>
      </w:r>
      <w:r w:rsidRPr="002E01A7">
        <w:rPr>
          <w:rFonts w:ascii="Book Antiqua" w:hAnsi="Book Antiqua" w:cs="Arial"/>
        </w:rPr>
        <w:t> : Agence Nationale des Technologies de l’Information et de la Communication, chargée d’assurer la gestion administrative et technique du domaine Internet de premier niveau du Cameroun « .cm »</w:t>
      </w:r>
      <w:r w:rsidR="007B4BD0">
        <w:rPr>
          <w:rFonts w:ascii="Book Antiqua" w:hAnsi="Book Antiqua" w:cs="Arial"/>
        </w:rPr>
        <w:t>.</w:t>
      </w:r>
      <w:r w:rsidRPr="002E01A7">
        <w:rPr>
          <w:rFonts w:ascii="Book Antiqua" w:hAnsi="Book Antiqua" w:cs="Arial"/>
        </w:rPr>
        <w:t> </w:t>
      </w:r>
    </w:p>
    <w:p w:rsidR="006D77D7" w:rsidRPr="00CB3FB4" w:rsidRDefault="006D77D7" w:rsidP="00C3648B">
      <w:pPr>
        <w:pStyle w:val="Default"/>
        <w:spacing w:after="120" w:line="276" w:lineRule="auto"/>
        <w:jc w:val="both"/>
        <w:rPr>
          <w:rFonts w:ascii="Book Antiqua" w:hAnsi="Book Antiqua" w:cs="Arial"/>
          <w:sz w:val="12"/>
          <w:szCs w:val="12"/>
        </w:rPr>
      </w:pPr>
    </w:p>
    <w:p w:rsidR="00C0670A" w:rsidRDefault="00C0670A" w:rsidP="00C3648B">
      <w:pPr>
        <w:pStyle w:val="Default"/>
        <w:spacing w:after="120" w:line="276" w:lineRule="auto"/>
        <w:jc w:val="both"/>
        <w:rPr>
          <w:rFonts w:ascii="Book Antiqua" w:hAnsi="Book Antiqua" w:cs="Arial"/>
        </w:rPr>
      </w:pPr>
      <w:r w:rsidRPr="002E01A7">
        <w:rPr>
          <w:rFonts w:ascii="Book Antiqua" w:hAnsi="Book Antiqua" w:cs="Arial"/>
          <w:b/>
          <w:bCs/>
        </w:rPr>
        <w:t>Blocage </w:t>
      </w:r>
      <w:r w:rsidRPr="002E01A7">
        <w:rPr>
          <w:rFonts w:ascii="Book Antiqua" w:hAnsi="Book Antiqua" w:cs="Arial"/>
        </w:rPr>
        <w:t xml:space="preserve">: Opération consistant à désactiver le nom de domaine du service DNS (Domain </w:t>
      </w:r>
      <w:r w:rsidR="002E01A7">
        <w:rPr>
          <w:rFonts w:ascii="Book Antiqua" w:hAnsi="Book Antiqua" w:cs="Arial"/>
        </w:rPr>
        <w:t xml:space="preserve">Name System) le rendant ainsi non </w:t>
      </w:r>
      <w:r w:rsidRPr="002E01A7">
        <w:rPr>
          <w:rFonts w:ascii="Book Antiqua" w:hAnsi="Book Antiqua" w:cs="Arial"/>
        </w:rPr>
        <w:t xml:space="preserve">opérationnel. Le nom de domaine est cependant maintenu dans la base de données Whois et appartient toujours à son titulaire. Le nom de domaine bloqué ne peut donc pas être enregistré par un tiers. </w:t>
      </w:r>
    </w:p>
    <w:p w:rsidR="006D77D7" w:rsidRPr="00CB3FB4" w:rsidRDefault="006D77D7" w:rsidP="00C3648B">
      <w:pPr>
        <w:pStyle w:val="Default"/>
        <w:spacing w:after="120" w:line="276" w:lineRule="auto"/>
        <w:jc w:val="both"/>
        <w:rPr>
          <w:rFonts w:ascii="Book Antiqua" w:hAnsi="Book Antiqua" w:cs="Arial"/>
          <w:sz w:val="12"/>
          <w:szCs w:val="12"/>
        </w:rPr>
      </w:pPr>
    </w:p>
    <w:p w:rsidR="00C0670A" w:rsidRDefault="00C0670A" w:rsidP="00C3648B">
      <w:pPr>
        <w:pStyle w:val="Default"/>
        <w:spacing w:after="120" w:line="276" w:lineRule="auto"/>
        <w:jc w:val="both"/>
        <w:rPr>
          <w:rFonts w:ascii="Book Antiqua" w:hAnsi="Book Antiqua" w:cs="Arial"/>
        </w:rPr>
      </w:pPr>
      <w:r w:rsidRPr="002E01A7">
        <w:rPr>
          <w:rFonts w:ascii="Book Antiqua" w:hAnsi="Book Antiqua" w:cs="Arial"/>
          <w:b/>
          <w:bCs/>
        </w:rPr>
        <w:t>Bureau d’Enregistrement </w:t>
      </w:r>
      <w:r w:rsidRPr="002E01A7">
        <w:rPr>
          <w:rFonts w:ascii="Book Antiqua" w:hAnsi="Book Antiqua" w:cs="Arial"/>
        </w:rPr>
        <w:t>: Personne morale</w:t>
      </w:r>
      <w:r w:rsidR="006D77D7">
        <w:rPr>
          <w:rFonts w:ascii="Book Antiqua" w:hAnsi="Book Antiqua" w:cs="Arial"/>
        </w:rPr>
        <w:t>, ayant obtenu un agrément de l’ANTIC et</w:t>
      </w:r>
      <w:r w:rsidRPr="002E01A7">
        <w:rPr>
          <w:rFonts w:ascii="Book Antiqua" w:hAnsi="Book Antiqua" w:cs="Arial"/>
        </w:rPr>
        <w:t xml:space="preserve"> chargée de fournir des services d’enregistrement de nom de domaine internet en « .cm » pour le compte de tout demandeur. </w:t>
      </w:r>
    </w:p>
    <w:p w:rsidR="005D1E87" w:rsidRDefault="005D1E87" w:rsidP="00C3648B">
      <w:pPr>
        <w:pStyle w:val="Default"/>
        <w:spacing w:after="120" w:line="276" w:lineRule="auto"/>
        <w:jc w:val="both"/>
        <w:rPr>
          <w:rFonts w:ascii="Book Antiqua" w:hAnsi="Book Antiqua" w:cs="Arial"/>
        </w:rPr>
      </w:pPr>
    </w:p>
    <w:p w:rsidR="005D1E87" w:rsidRDefault="005D1E87" w:rsidP="00C3648B">
      <w:pPr>
        <w:pStyle w:val="Default"/>
        <w:spacing w:after="120" w:line="276" w:lineRule="auto"/>
        <w:jc w:val="both"/>
        <w:rPr>
          <w:rFonts w:ascii="Book Antiqua" w:hAnsi="Book Antiqua" w:cs="Arial"/>
        </w:rPr>
      </w:pPr>
      <w:r w:rsidRPr="002E01A7">
        <w:rPr>
          <w:rFonts w:ascii="Book Antiqua" w:hAnsi="Book Antiqua" w:cs="Arial"/>
          <w:b/>
          <w:bCs/>
        </w:rPr>
        <w:t>Bureau d’Enregistrement</w:t>
      </w:r>
      <w:r w:rsidRPr="005D1E87">
        <w:t xml:space="preserve"> </w:t>
      </w:r>
      <w:r w:rsidRPr="005D1E87">
        <w:rPr>
          <w:rFonts w:ascii="Book Antiqua" w:hAnsi="Book Antiqua" w:cs="Arial"/>
          <w:b/>
          <w:bCs/>
        </w:rPr>
        <w:t>inactif</w:t>
      </w:r>
      <w:r w:rsidR="00856145">
        <w:rPr>
          <w:rFonts w:ascii="Book Antiqua" w:hAnsi="Book Antiqua" w:cs="Arial"/>
          <w:b/>
          <w:bCs/>
        </w:rPr>
        <w:t> </w:t>
      </w:r>
      <w:r w:rsidR="00856145">
        <w:rPr>
          <w:rFonts w:ascii="Book Antiqua" w:hAnsi="Book Antiqua" w:cs="Roboto"/>
        </w:rPr>
        <w:t xml:space="preserve">: </w:t>
      </w:r>
      <w:r w:rsidRPr="005D1E87">
        <w:rPr>
          <w:rFonts w:ascii="Book Antiqua" w:hAnsi="Book Antiqua" w:cs="Roboto"/>
        </w:rPr>
        <w:t>Bureau d’enregistrement dont l’agrément a expiré.</w:t>
      </w:r>
    </w:p>
    <w:p w:rsidR="006D77D7" w:rsidRPr="00CB3FB4" w:rsidRDefault="006D77D7" w:rsidP="00C3648B">
      <w:pPr>
        <w:pStyle w:val="Default"/>
        <w:spacing w:after="120" w:line="276" w:lineRule="auto"/>
        <w:jc w:val="both"/>
        <w:rPr>
          <w:rFonts w:ascii="Book Antiqua" w:hAnsi="Book Antiqua" w:cs="Arial"/>
          <w:sz w:val="12"/>
          <w:szCs w:val="12"/>
        </w:rPr>
      </w:pPr>
    </w:p>
    <w:p w:rsidR="00C0670A" w:rsidRDefault="00C0670A" w:rsidP="00C3648B">
      <w:pPr>
        <w:pStyle w:val="Default"/>
        <w:spacing w:after="120" w:line="276" w:lineRule="auto"/>
        <w:jc w:val="both"/>
        <w:rPr>
          <w:rFonts w:ascii="Book Antiqua" w:hAnsi="Book Antiqua" w:cs="Arial"/>
        </w:rPr>
      </w:pPr>
      <w:r w:rsidRPr="002E01A7">
        <w:rPr>
          <w:rFonts w:ascii="Book Antiqua" w:hAnsi="Book Antiqua" w:cs="Arial"/>
          <w:b/>
          <w:bCs/>
        </w:rPr>
        <w:t xml:space="preserve">Contact administratif </w:t>
      </w:r>
      <w:r w:rsidRPr="002E01A7">
        <w:rPr>
          <w:rFonts w:ascii="Book Antiqua" w:hAnsi="Book Antiqua" w:cs="Arial"/>
        </w:rPr>
        <w:t xml:space="preserve">: Le contact administratif est une personne désignée par le </w:t>
      </w:r>
      <w:r w:rsidR="00F72AE7">
        <w:rPr>
          <w:rFonts w:ascii="Book Antiqua" w:hAnsi="Book Antiqua" w:cs="Arial"/>
        </w:rPr>
        <w:t>demandeur</w:t>
      </w:r>
      <w:r w:rsidRPr="002E01A7">
        <w:rPr>
          <w:rFonts w:ascii="Book Antiqua" w:hAnsi="Book Antiqua" w:cs="Arial"/>
        </w:rPr>
        <w:t xml:space="preserve"> d’un nom de domaine au moment de son enregistrement. Il est la personne qui reçoit de la part du Bureau d’Enregistrement les informations relatives à la gestion administrative du nom de domaine. </w:t>
      </w:r>
    </w:p>
    <w:p w:rsidR="006D77D7" w:rsidRPr="00CB3FB4" w:rsidRDefault="006D77D7" w:rsidP="00C3648B">
      <w:pPr>
        <w:pStyle w:val="Default"/>
        <w:spacing w:after="120" w:line="276" w:lineRule="auto"/>
        <w:jc w:val="both"/>
        <w:rPr>
          <w:rFonts w:ascii="Book Antiqua" w:hAnsi="Book Antiqua" w:cs="Arial"/>
          <w:sz w:val="12"/>
          <w:szCs w:val="12"/>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 xml:space="preserve">Contact technique : </w:t>
      </w:r>
      <w:r w:rsidRPr="002E01A7">
        <w:rPr>
          <w:rFonts w:ascii="Book Antiqua" w:hAnsi="Book Antiqua" w:cs="Arial"/>
          <w:color w:val="000000"/>
          <w:sz w:val="24"/>
          <w:szCs w:val="24"/>
        </w:rPr>
        <w:t xml:space="preserve">Le contact technique est une personne désignée par le </w:t>
      </w:r>
      <w:r w:rsidR="00F72AE7">
        <w:rPr>
          <w:rFonts w:ascii="Book Antiqua" w:hAnsi="Book Antiqua" w:cs="Arial"/>
          <w:color w:val="000000"/>
          <w:sz w:val="24"/>
          <w:szCs w:val="24"/>
        </w:rPr>
        <w:t>demandeur</w:t>
      </w:r>
      <w:r w:rsidRPr="002E01A7">
        <w:rPr>
          <w:rFonts w:ascii="Book Antiqua" w:hAnsi="Book Antiqua" w:cs="Arial"/>
          <w:color w:val="000000"/>
          <w:sz w:val="24"/>
          <w:szCs w:val="24"/>
        </w:rPr>
        <w:t xml:space="preserve"> d’un nom de domaine au moment de son enregistrement. Il est la personne qui reçoit de la part du Bureau d’Enregistrement les informations relatives à la gestion technique du nom de domaine.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lastRenderedPageBreak/>
        <w:t>Création d’un nom de domaine </w:t>
      </w:r>
      <w:r w:rsidRPr="002E01A7">
        <w:rPr>
          <w:rFonts w:ascii="Book Antiqua" w:hAnsi="Book Antiqua" w:cs="Arial"/>
          <w:color w:val="000000"/>
          <w:sz w:val="24"/>
          <w:szCs w:val="24"/>
        </w:rPr>
        <w:t>: Opération consistant à inscrire le nom de domaine dans le système DNS (Domain Name System) de la zone concernée, le rendant ainsi opérationnel</w:t>
      </w:r>
      <w:r w:rsidR="002E01A7">
        <w:rPr>
          <w:rFonts w:ascii="Book Antiqua" w:hAnsi="Book Antiqua" w:cs="Arial"/>
          <w:color w:val="000000"/>
          <w:sz w:val="24"/>
          <w:szCs w:val="24"/>
        </w:rPr>
        <w:t>.</w:t>
      </w:r>
      <w:r w:rsidRPr="002E01A7">
        <w:rPr>
          <w:rFonts w:ascii="Book Antiqua" w:hAnsi="Book Antiqua" w:cs="Arial"/>
          <w:color w:val="000000"/>
          <w:sz w:val="24"/>
          <w:szCs w:val="24"/>
        </w:rPr>
        <w:t xml:space="preserve"> </w:t>
      </w:r>
    </w:p>
    <w:p w:rsidR="00CB3FB4" w:rsidRPr="002E01A7" w:rsidRDefault="00CB3FB4"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DNS </w:t>
      </w:r>
      <w:r w:rsidRPr="002E01A7">
        <w:rPr>
          <w:rFonts w:ascii="Book Antiqua" w:hAnsi="Book Antiqua" w:cs="Arial"/>
          <w:color w:val="000000"/>
          <w:sz w:val="24"/>
          <w:szCs w:val="24"/>
        </w:rPr>
        <w:t>: Le DNS (Do</w:t>
      </w:r>
      <w:r w:rsidR="007B4BD0">
        <w:rPr>
          <w:rFonts w:ascii="Book Antiqua" w:hAnsi="Book Antiqua" w:cs="Arial"/>
          <w:color w:val="000000"/>
          <w:sz w:val="24"/>
          <w:szCs w:val="24"/>
        </w:rPr>
        <w:t>main Name System ou Système de Noms de Domaine en f</w:t>
      </w:r>
      <w:r w:rsidRPr="002E01A7">
        <w:rPr>
          <w:rFonts w:ascii="Book Antiqua" w:hAnsi="Book Antiqua" w:cs="Arial"/>
          <w:color w:val="000000"/>
          <w:sz w:val="24"/>
          <w:szCs w:val="24"/>
        </w:rPr>
        <w:t>rançais) est un service permettant d’établir une correspondance entre un nom de domaine et une ou des adresse(s) IP</w:t>
      </w:r>
      <w:r w:rsidR="007B4BD0">
        <w:rPr>
          <w:rFonts w:ascii="Book Antiqua" w:hAnsi="Book Antiqua" w:cs="Arial"/>
          <w:color w:val="000000"/>
          <w:sz w:val="24"/>
          <w:szCs w:val="24"/>
        </w:rPr>
        <w:t>.</w:t>
      </w:r>
      <w:r w:rsidRPr="002E01A7">
        <w:rPr>
          <w:rFonts w:ascii="Book Antiqua" w:hAnsi="Book Antiqua" w:cs="Arial"/>
          <w:color w:val="000000"/>
          <w:sz w:val="24"/>
          <w:szCs w:val="24"/>
        </w:rPr>
        <w:t xml:space="preserve">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Gel </w:t>
      </w:r>
      <w:r w:rsidRPr="002E01A7">
        <w:rPr>
          <w:rFonts w:ascii="Book Antiqua" w:hAnsi="Book Antiqua" w:cs="Arial"/>
          <w:color w:val="000000"/>
          <w:sz w:val="24"/>
          <w:szCs w:val="24"/>
        </w:rPr>
        <w:t xml:space="preserve">: Opération consistant à rendre impossible toute modification à venir sur un nom de domaine. Cela n’altère pas le fonctionnement du domaine.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Nom de domaine </w:t>
      </w:r>
      <w:r w:rsidRPr="002E01A7">
        <w:rPr>
          <w:rFonts w:ascii="Book Antiqua" w:hAnsi="Book Antiqua" w:cs="Arial"/>
          <w:color w:val="000000"/>
          <w:sz w:val="24"/>
          <w:szCs w:val="24"/>
        </w:rPr>
        <w:t>: Identifiant Internet composé d’une racine et d’une extension séparée par un point. La racine est composée de caractères alphanumériques correspondant par exemple au nom d'une société, d'une marque, d'une association, d'un particulier, ... et l’extension est le suffixe situé à droite d</w:t>
      </w:r>
      <w:r w:rsidR="007B4BD0">
        <w:rPr>
          <w:rFonts w:ascii="Book Antiqua" w:hAnsi="Book Antiqua" w:cs="Arial"/>
          <w:color w:val="000000"/>
          <w:sz w:val="24"/>
          <w:szCs w:val="24"/>
        </w:rPr>
        <w:t xml:space="preserve">u nom de domaine après le point </w:t>
      </w:r>
      <w:r w:rsidRPr="002E01A7">
        <w:rPr>
          <w:rFonts w:ascii="Book Antiqua" w:hAnsi="Book Antiqua" w:cs="Arial"/>
          <w:color w:val="000000"/>
          <w:sz w:val="24"/>
          <w:szCs w:val="24"/>
        </w:rPr>
        <w:t>(.cm, .ci, .bf, .ma, .</w:t>
      </w:r>
      <w:r w:rsidR="007B4BD0">
        <w:rPr>
          <w:rFonts w:ascii="Book Antiqua" w:hAnsi="Book Antiqua" w:cs="Arial"/>
          <w:color w:val="000000"/>
          <w:sz w:val="24"/>
          <w:szCs w:val="24"/>
        </w:rPr>
        <w:t>fr, .net, .com</w:t>
      </w:r>
      <w:r w:rsidRPr="002E01A7">
        <w:rPr>
          <w:rFonts w:ascii="Book Antiqua" w:hAnsi="Book Antiqua" w:cs="Arial"/>
          <w:color w:val="000000"/>
          <w:sz w:val="24"/>
          <w:szCs w:val="24"/>
        </w:rPr>
        <w:t>...</w:t>
      </w:r>
      <w:r w:rsidR="007B4BD0" w:rsidRPr="002E01A7">
        <w:rPr>
          <w:rFonts w:ascii="Book Antiqua" w:hAnsi="Book Antiqua" w:cs="Arial"/>
          <w:color w:val="000000"/>
          <w:sz w:val="24"/>
          <w:szCs w:val="24"/>
        </w:rPr>
        <w:t>)</w:t>
      </w:r>
      <w:r w:rsidR="007B4BD0">
        <w:rPr>
          <w:rFonts w:ascii="Book Antiqua" w:hAnsi="Book Antiqua" w:cs="Arial"/>
          <w:color w:val="000000"/>
          <w:sz w:val="24"/>
          <w:szCs w:val="24"/>
        </w:rPr>
        <w:t>.</w:t>
      </w:r>
      <w:r w:rsidRPr="002E01A7">
        <w:rPr>
          <w:rFonts w:ascii="Book Antiqua" w:hAnsi="Book Antiqua" w:cs="Arial"/>
          <w:color w:val="000000"/>
          <w:sz w:val="24"/>
          <w:szCs w:val="24"/>
        </w:rPr>
        <w:t xml:space="preserve">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Nom de domaine orphelin </w:t>
      </w:r>
      <w:r w:rsidRPr="002E01A7">
        <w:rPr>
          <w:rFonts w:ascii="Book Antiqua" w:hAnsi="Book Antiqua" w:cs="Arial"/>
          <w:color w:val="000000"/>
          <w:sz w:val="24"/>
          <w:szCs w:val="24"/>
        </w:rPr>
        <w:t xml:space="preserve">: Nom de domaine valablement enregistré dont la gestion n'est plus assurée par un Bureau d’Enregistrement.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Nommage </w:t>
      </w:r>
      <w:r w:rsidRPr="002E01A7">
        <w:rPr>
          <w:rFonts w:ascii="Book Antiqua" w:hAnsi="Book Antiqua" w:cs="Arial"/>
          <w:color w:val="000000"/>
          <w:sz w:val="24"/>
          <w:szCs w:val="24"/>
        </w:rPr>
        <w:t xml:space="preserve">: Attribution des noms de domaine. </w:t>
      </w:r>
    </w:p>
    <w:p w:rsidR="006D77D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1C2B0C" w:rsidRDefault="001C2B0C" w:rsidP="00C3648B">
      <w:pPr>
        <w:autoSpaceDE w:val="0"/>
        <w:autoSpaceDN w:val="0"/>
        <w:adjustRightInd w:val="0"/>
        <w:spacing w:after="120" w:line="276" w:lineRule="auto"/>
        <w:jc w:val="both"/>
        <w:rPr>
          <w:rFonts w:ascii="Book Antiqua" w:hAnsi="Book Antiqua" w:cs="Arial"/>
          <w:color w:val="000000"/>
          <w:sz w:val="24"/>
          <w:szCs w:val="24"/>
        </w:rPr>
      </w:pPr>
      <w:r w:rsidRPr="005636CF">
        <w:rPr>
          <w:rFonts w:ascii="Book Antiqua" w:hAnsi="Book Antiqua" w:cs="Arial"/>
          <w:b/>
          <w:color w:val="000000"/>
          <w:sz w:val="24"/>
          <w:szCs w:val="24"/>
        </w:rPr>
        <w:t>Réactivation de nom de domaine</w:t>
      </w:r>
      <w:r w:rsidRPr="005636CF">
        <w:rPr>
          <w:rFonts w:ascii="Book Antiqua" w:hAnsi="Book Antiqua" w:cs="Arial"/>
          <w:color w:val="000000"/>
          <w:sz w:val="24"/>
          <w:szCs w:val="24"/>
        </w:rPr>
        <w:t> : Opération consistant à activer de nouveau un nom de domaine après sa suspension.</w:t>
      </w:r>
    </w:p>
    <w:p w:rsidR="001C2B0C" w:rsidRPr="002E01A7" w:rsidRDefault="001C2B0C"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Renouvellement de nom de domaine </w:t>
      </w:r>
      <w:r w:rsidRPr="002E01A7">
        <w:rPr>
          <w:rFonts w:ascii="Book Antiqua" w:hAnsi="Book Antiqua" w:cs="Arial"/>
          <w:color w:val="000000"/>
          <w:sz w:val="24"/>
          <w:szCs w:val="24"/>
        </w:rPr>
        <w:t xml:space="preserve">: Opération consistant </w:t>
      </w:r>
      <w:r w:rsidRPr="005636CF">
        <w:rPr>
          <w:rFonts w:ascii="Book Antiqua" w:hAnsi="Book Antiqua" w:cs="Arial"/>
          <w:color w:val="000000"/>
          <w:sz w:val="24"/>
          <w:szCs w:val="24"/>
        </w:rPr>
        <w:t xml:space="preserve">à </w:t>
      </w:r>
      <w:r w:rsidR="00B34FDD" w:rsidRPr="005636CF">
        <w:rPr>
          <w:rFonts w:ascii="Book Antiqua" w:hAnsi="Book Antiqua" w:cs="Arial"/>
          <w:sz w:val="24"/>
          <w:szCs w:val="24"/>
        </w:rPr>
        <w:t xml:space="preserve">étendre </w:t>
      </w:r>
      <w:r w:rsidRPr="005636CF">
        <w:rPr>
          <w:rFonts w:ascii="Book Antiqua" w:hAnsi="Book Antiqua" w:cs="Arial"/>
          <w:color w:val="000000"/>
          <w:sz w:val="24"/>
          <w:szCs w:val="24"/>
        </w:rPr>
        <w:t xml:space="preserve">la date </w:t>
      </w:r>
      <w:r w:rsidR="00BC1961" w:rsidRPr="005636CF">
        <w:rPr>
          <w:rFonts w:ascii="Book Antiqua" w:hAnsi="Book Antiqua" w:cs="Arial"/>
          <w:color w:val="000000"/>
          <w:sz w:val="24"/>
          <w:szCs w:val="24"/>
        </w:rPr>
        <w:t>d’expiration du</w:t>
      </w:r>
      <w:r w:rsidRPr="005636CF">
        <w:rPr>
          <w:rFonts w:ascii="Book Antiqua" w:hAnsi="Book Antiqua" w:cs="Arial"/>
          <w:color w:val="000000"/>
          <w:sz w:val="24"/>
          <w:szCs w:val="24"/>
        </w:rPr>
        <w:t xml:space="preserve"> nom</w:t>
      </w:r>
      <w:r w:rsidRPr="002E01A7">
        <w:rPr>
          <w:rFonts w:ascii="Book Antiqua" w:hAnsi="Book Antiqua" w:cs="Arial"/>
          <w:color w:val="000000"/>
          <w:sz w:val="24"/>
          <w:szCs w:val="24"/>
        </w:rPr>
        <w:t xml:space="preserve"> de domaine</w:t>
      </w:r>
      <w:r w:rsidR="002E01A7">
        <w:rPr>
          <w:rFonts w:ascii="Book Antiqua" w:hAnsi="Book Antiqua" w:cs="Arial"/>
          <w:color w:val="000000"/>
          <w:sz w:val="24"/>
          <w:szCs w:val="24"/>
        </w:rPr>
        <w:t>.</w:t>
      </w:r>
      <w:r w:rsidRPr="002E01A7">
        <w:rPr>
          <w:rFonts w:ascii="Book Antiqua" w:hAnsi="Book Antiqua" w:cs="Arial"/>
          <w:color w:val="000000"/>
          <w:sz w:val="24"/>
          <w:szCs w:val="24"/>
        </w:rPr>
        <w:t xml:space="preserve">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pStyle w:val="Default"/>
        <w:spacing w:after="120" w:line="276" w:lineRule="auto"/>
        <w:jc w:val="both"/>
        <w:rPr>
          <w:rFonts w:ascii="Book Antiqua" w:hAnsi="Book Antiqua" w:cs="Arial"/>
        </w:rPr>
      </w:pPr>
      <w:r w:rsidRPr="000036D1">
        <w:rPr>
          <w:rFonts w:ascii="Book Antiqua" w:hAnsi="Book Antiqua" w:cs="Arial"/>
          <w:b/>
        </w:rPr>
        <w:t>Serveur DNS</w:t>
      </w:r>
      <w:r w:rsidR="000036D1" w:rsidRPr="000036D1">
        <w:rPr>
          <w:rFonts w:ascii="Book Antiqua" w:hAnsi="Book Antiqua" w:cs="Arial"/>
        </w:rPr>
        <w:t xml:space="preserve"> : </w:t>
      </w:r>
      <w:r w:rsidRPr="000036D1">
        <w:rPr>
          <w:rFonts w:ascii="Book Antiqua" w:hAnsi="Book Antiqua" w:cs="Arial"/>
        </w:rPr>
        <w:t xml:space="preserve"> Serveur utilisé pour héberger un</w:t>
      </w:r>
      <w:r w:rsidRPr="002E01A7">
        <w:rPr>
          <w:rFonts w:ascii="Book Antiqua" w:hAnsi="Book Antiqua" w:cs="Arial"/>
        </w:rPr>
        <w:t xml:space="preserve"> nom de domaine</w:t>
      </w:r>
      <w:r w:rsidR="000036D1">
        <w:rPr>
          <w:rFonts w:ascii="Book Antiqua" w:hAnsi="Book Antiqua" w:cs="Arial"/>
        </w:rPr>
        <w:t xml:space="preserve"> ou son adresse</w:t>
      </w:r>
      <w:r w:rsidRPr="002E01A7">
        <w:rPr>
          <w:rFonts w:ascii="Book Antiqua" w:hAnsi="Book Antiqua" w:cs="Arial"/>
        </w:rPr>
        <w:t xml:space="preserve">. </w:t>
      </w:r>
    </w:p>
    <w:p w:rsidR="006D77D7" w:rsidRPr="002E01A7" w:rsidRDefault="006D77D7" w:rsidP="00C3648B">
      <w:pPr>
        <w:pStyle w:val="Default"/>
        <w:spacing w:after="120" w:line="276" w:lineRule="auto"/>
        <w:jc w:val="both"/>
        <w:rPr>
          <w:rFonts w:ascii="Book Antiqua" w:hAnsi="Book Antiqua" w:cs="Arial"/>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Suppression de nom de domaine </w:t>
      </w:r>
      <w:r w:rsidRPr="002E01A7">
        <w:rPr>
          <w:rFonts w:ascii="Book Antiqua" w:hAnsi="Book Antiqua" w:cs="Arial"/>
          <w:color w:val="000000"/>
          <w:sz w:val="24"/>
          <w:szCs w:val="24"/>
        </w:rPr>
        <w:t xml:space="preserve">: Opération consistant à supprimer un nom de domaine de l’espace DNS, le rendant ainsi inexistant.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Suspension de nom de domaine </w:t>
      </w:r>
      <w:r w:rsidRPr="002E01A7">
        <w:rPr>
          <w:rFonts w:ascii="Book Antiqua" w:hAnsi="Book Antiqua" w:cs="Arial"/>
          <w:color w:val="000000"/>
          <w:sz w:val="24"/>
          <w:szCs w:val="24"/>
        </w:rPr>
        <w:t>: Opération consistant à suspendre un nom</w:t>
      </w:r>
      <w:r w:rsidR="002E01A7">
        <w:rPr>
          <w:rFonts w:ascii="Book Antiqua" w:hAnsi="Book Antiqua" w:cs="Arial"/>
          <w:color w:val="000000"/>
          <w:sz w:val="24"/>
          <w:szCs w:val="24"/>
        </w:rPr>
        <w:t xml:space="preserve"> de domaine, le rendant </w:t>
      </w:r>
      <w:r w:rsidR="00BC1961">
        <w:rPr>
          <w:rFonts w:ascii="Book Antiqua" w:hAnsi="Book Antiqua" w:cs="Arial"/>
          <w:color w:val="000000"/>
          <w:sz w:val="24"/>
          <w:szCs w:val="24"/>
        </w:rPr>
        <w:t>ainsi non</w:t>
      </w:r>
      <w:r w:rsidR="002E01A7">
        <w:rPr>
          <w:rFonts w:ascii="Book Antiqua" w:hAnsi="Book Antiqua" w:cs="Arial"/>
          <w:color w:val="000000"/>
          <w:sz w:val="24"/>
          <w:szCs w:val="24"/>
        </w:rPr>
        <w:t xml:space="preserve"> </w:t>
      </w:r>
      <w:r w:rsidRPr="002E01A7">
        <w:rPr>
          <w:rFonts w:ascii="Book Antiqua" w:hAnsi="Book Antiqua" w:cs="Arial"/>
          <w:color w:val="000000"/>
          <w:sz w:val="24"/>
          <w:szCs w:val="24"/>
        </w:rPr>
        <w:t>opérationnel</w:t>
      </w:r>
      <w:r w:rsidR="002E01A7">
        <w:rPr>
          <w:rFonts w:ascii="Book Antiqua" w:hAnsi="Book Antiqua" w:cs="Arial"/>
          <w:color w:val="000000"/>
          <w:sz w:val="24"/>
          <w:szCs w:val="24"/>
        </w:rPr>
        <w:t>.</w:t>
      </w:r>
      <w:r w:rsidRPr="002E01A7">
        <w:rPr>
          <w:rFonts w:ascii="Book Antiqua" w:hAnsi="Book Antiqua" w:cs="Arial"/>
          <w:color w:val="000000"/>
          <w:sz w:val="24"/>
          <w:szCs w:val="24"/>
        </w:rPr>
        <w:t xml:space="preserve"> </w:t>
      </w:r>
    </w:p>
    <w:p w:rsidR="006D77D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963114" w:rsidRDefault="00DB0DE1" w:rsidP="00C3648B">
      <w:pPr>
        <w:autoSpaceDE w:val="0"/>
        <w:autoSpaceDN w:val="0"/>
        <w:adjustRightInd w:val="0"/>
        <w:spacing w:after="120" w:line="276" w:lineRule="auto"/>
        <w:jc w:val="both"/>
        <w:rPr>
          <w:rFonts w:ascii="Book Antiqua" w:hAnsi="Book Antiqua" w:cs="Arial"/>
          <w:color w:val="000000"/>
          <w:sz w:val="24"/>
          <w:szCs w:val="24"/>
        </w:rPr>
      </w:pPr>
      <w:r w:rsidRPr="005636CF">
        <w:rPr>
          <w:rFonts w:ascii="Book Antiqua" w:hAnsi="Book Antiqua" w:cs="Arial"/>
          <w:b/>
          <w:color w:val="000000"/>
          <w:sz w:val="24"/>
          <w:szCs w:val="24"/>
        </w:rPr>
        <w:t>Terme fondamental</w:t>
      </w:r>
      <w:r w:rsidRPr="005636CF">
        <w:rPr>
          <w:rFonts w:ascii="Book Antiqua" w:hAnsi="Book Antiqua" w:cs="Arial"/>
          <w:color w:val="000000"/>
          <w:sz w:val="24"/>
          <w:szCs w:val="24"/>
        </w:rPr>
        <w:t xml:space="preserve"> : </w:t>
      </w:r>
      <w:r w:rsidR="005636CF" w:rsidRPr="005636CF">
        <w:rPr>
          <w:rFonts w:ascii="Book Antiqua" w:hAnsi="Book Antiqua" w:cs="Arial"/>
          <w:color w:val="000000"/>
          <w:sz w:val="24"/>
          <w:szCs w:val="24"/>
        </w:rPr>
        <w:t>Terme</w:t>
      </w:r>
      <w:r w:rsidRPr="005636CF">
        <w:rPr>
          <w:rFonts w:ascii="Book Antiqua" w:hAnsi="Book Antiqua" w:cs="Arial"/>
          <w:color w:val="000000"/>
          <w:sz w:val="24"/>
          <w:szCs w:val="24"/>
        </w:rPr>
        <w:t xml:space="preserve"> interdit à l'enregistrement et</w:t>
      </w:r>
      <w:r w:rsidR="005636CF" w:rsidRPr="005636CF">
        <w:rPr>
          <w:rFonts w:ascii="Book Antiqua" w:hAnsi="Book Antiqua" w:cs="Arial"/>
          <w:color w:val="000000"/>
          <w:sz w:val="24"/>
          <w:szCs w:val="24"/>
        </w:rPr>
        <w:t>/ou</w:t>
      </w:r>
      <w:r w:rsidRPr="005636CF">
        <w:rPr>
          <w:rFonts w:ascii="Book Antiqua" w:hAnsi="Book Antiqua" w:cs="Arial"/>
          <w:color w:val="000000"/>
          <w:sz w:val="24"/>
          <w:szCs w:val="24"/>
        </w:rPr>
        <w:t xml:space="preserve"> </w:t>
      </w:r>
      <w:r w:rsidR="005636CF" w:rsidRPr="005636CF">
        <w:rPr>
          <w:rFonts w:ascii="Book Antiqua" w:hAnsi="Book Antiqua" w:cs="Arial"/>
          <w:color w:val="000000"/>
          <w:sz w:val="24"/>
          <w:szCs w:val="24"/>
        </w:rPr>
        <w:t>terme réservé</w:t>
      </w:r>
      <w:r w:rsidR="00BF33CE" w:rsidRPr="005636CF">
        <w:rPr>
          <w:rFonts w:ascii="Book Antiqua" w:hAnsi="Book Antiqua" w:cs="Arial"/>
          <w:color w:val="000000"/>
          <w:sz w:val="24"/>
          <w:szCs w:val="24"/>
        </w:rPr>
        <w:t>.</w:t>
      </w:r>
    </w:p>
    <w:p w:rsidR="00963114" w:rsidRDefault="00963114" w:rsidP="00C3648B">
      <w:pPr>
        <w:autoSpaceDE w:val="0"/>
        <w:autoSpaceDN w:val="0"/>
        <w:adjustRightInd w:val="0"/>
        <w:spacing w:after="120" w:line="276" w:lineRule="auto"/>
        <w:jc w:val="both"/>
        <w:rPr>
          <w:rFonts w:ascii="Book Antiqua" w:hAnsi="Book Antiqua" w:cs="Arial"/>
          <w:color w:val="000000"/>
          <w:sz w:val="24"/>
          <w:szCs w:val="24"/>
        </w:rPr>
      </w:pPr>
    </w:p>
    <w:p w:rsidR="00470BD4" w:rsidRDefault="00470BD4"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Titulaire</w:t>
      </w:r>
      <w:r w:rsidRPr="007E12F8">
        <w:rPr>
          <w:rFonts w:ascii="Book Antiqua" w:hAnsi="Book Antiqua" w:cs="Arial"/>
          <w:b/>
          <w:bCs/>
          <w:color w:val="000000"/>
          <w:sz w:val="24"/>
          <w:szCs w:val="24"/>
        </w:rPr>
        <w:t xml:space="preserve"> </w:t>
      </w:r>
      <w:r>
        <w:rPr>
          <w:rFonts w:ascii="Book Antiqua" w:hAnsi="Book Antiqua" w:cs="Arial"/>
          <w:b/>
          <w:bCs/>
          <w:color w:val="000000"/>
          <w:sz w:val="24"/>
          <w:szCs w:val="24"/>
        </w:rPr>
        <w:t>(</w:t>
      </w:r>
      <w:r w:rsidRPr="007E12F8">
        <w:rPr>
          <w:rFonts w:ascii="Book Antiqua" w:hAnsi="Book Antiqua" w:cs="Arial"/>
          <w:b/>
          <w:bCs/>
          <w:color w:val="000000"/>
          <w:sz w:val="24"/>
          <w:szCs w:val="24"/>
        </w:rPr>
        <w:t>Demandeur</w:t>
      </w:r>
      <w:r>
        <w:rPr>
          <w:rFonts w:ascii="Book Antiqua" w:hAnsi="Book Antiqua" w:cs="Arial"/>
          <w:b/>
          <w:bCs/>
          <w:color w:val="000000"/>
          <w:sz w:val="24"/>
          <w:szCs w:val="24"/>
        </w:rPr>
        <w:t>)</w:t>
      </w:r>
      <w:r w:rsidRPr="002E01A7">
        <w:rPr>
          <w:rFonts w:ascii="Book Antiqua" w:hAnsi="Book Antiqua" w:cs="Arial"/>
          <w:b/>
          <w:bCs/>
          <w:color w:val="000000"/>
          <w:sz w:val="24"/>
          <w:szCs w:val="24"/>
        </w:rPr>
        <w:t> </w:t>
      </w:r>
      <w:r w:rsidRPr="002E01A7">
        <w:rPr>
          <w:rFonts w:ascii="Book Antiqua" w:hAnsi="Book Antiqua" w:cs="Arial"/>
          <w:color w:val="000000"/>
          <w:sz w:val="24"/>
          <w:szCs w:val="24"/>
        </w:rPr>
        <w:t xml:space="preserve">: Personne physique </w:t>
      </w:r>
      <w:r>
        <w:rPr>
          <w:rFonts w:ascii="Book Antiqua" w:hAnsi="Book Antiqua" w:cs="Arial"/>
          <w:color w:val="000000"/>
          <w:sz w:val="24"/>
          <w:szCs w:val="24"/>
        </w:rPr>
        <w:t xml:space="preserve">ou morale </w:t>
      </w:r>
      <w:r w:rsidRPr="002E01A7">
        <w:rPr>
          <w:rFonts w:ascii="Book Antiqua" w:hAnsi="Book Antiqua" w:cs="Arial"/>
          <w:color w:val="000000"/>
          <w:sz w:val="24"/>
          <w:szCs w:val="24"/>
        </w:rPr>
        <w:t>qui demande un service lié aux noms de domaine aupr</w:t>
      </w:r>
      <w:r>
        <w:rPr>
          <w:rFonts w:ascii="Book Antiqua" w:hAnsi="Book Antiqua" w:cs="Arial"/>
          <w:color w:val="000000"/>
          <w:sz w:val="24"/>
          <w:szCs w:val="24"/>
        </w:rPr>
        <w:t>ès d'un Bureau d’Enregistrement ou qui a</w:t>
      </w:r>
      <w:r w:rsidRPr="002E01A7">
        <w:rPr>
          <w:rFonts w:ascii="Book Antiqua" w:hAnsi="Book Antiqua" w:cs="Arial"/>
          <w:color w:val="000000"/>
          <w:sz w:val="24"/>
          <w:szCs w:val="24"/>
        </w:rPr>
        <w:t xml:space="preserve"> procédé à la création d'un ou de plusieurs nom(s) de domaine. Il s’agit du propriétaire</w:t>
      </w:r>
      <w:r>
        <w:rPr>
          <w:rFonts w:ascii="Book Antiqua" w:hAnsi="Book Antiqua" w:cs="Arial"/>
          <w:color w:val="000000"/>
          <w:sz w:val="24"/>
          <w:szCs w:val="24"/>
        </w:rPr>
        <w:t xml:space="preserve"> légal</w:t>
      </w:r>
      <w:r w:rsidRPr="002E01A7">
        <w:rPr>
          <w:rFonts w:ascii="Book Antiqua" w:hAnsi="Book Antiqua" w:cs="Arial"/>
          <w:color w:val="000000"/>
          <w:sz w:val="24"/>
          <w:szCs w:val="24"/>
        </w:rPr>
        <w:t xml:space="preserve"> du nom de domaine.</w:t>
      </w:r>
    </w:p>
    <w:p w:rsidR="00470BD4" w:rsidRDefault="00470BD4" w:rsidP="00C3648B">
      <w:pPr>
        <w:autoSpaceDE w:val="0"/>
        <w:autoSpaceDN w:val="0"/>
        <w:adjustRightInd w:val="0"/>
        <w:spacing w:after="120" w:line="276" w:lineRule="auto"/>
        <w:jc w:val="both"/>
        <w:rPr>
          <w:rFonts w:ascii="Book Antiqua" w:hAnsi="Book Antiqua" w:cs="Arial"/>
          <w:color w:val="000000"/>
          <w:sz w:val="24"/>
          <w:szCs w:val="24"/>
        </w:rPr>
      </w:pPr>
    </w:p>
    <w:p w:rsidR="00CB3FB4"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Transfert de nom de domaine </w:t>
      </w:r>
      <w:r w:rsidRPr="002E01A7">
        <w:rPr>
          <w:rFonts w:ascii="Book Antiqua" w:hAnsi="Book Antiqua" w:cs="Arial"/>
          <w:color w:val="000000"/>
          <w:sz w:val="24"/>
          <w:szCs w:val="24"/>
        </w:rPr>
        <w:t>: Opération administrative et technique qui consiste à assurer le transfert d'un nom de domaine d'un Bureau d’Enregistrement à un autre.</w:t>
      </w:r>
    </w:p>
    <w:p w:rsidR="00C0670A" w:rsidRPr="002E01A7"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color w:val="000000"/>
          <w:sz w:val="24"/>
          <w:szCs w:val="24"/>
        </w:rPr>
        <w:t xml:space="preserve"> </w:t>
      </w:r>
    </w:p>
    <w:p w:rsidR="00C0670A" w:rsidRDefault="00C0670A" w:rsidP="00C3648B">
      <w:pPr>
        <w:autoSpaceDE w:val="0"/>
        <w:autoSpaceDN w:val="0"/>
        <w:adjustRightInd w:val="0"/>
        <w:spacing w:after="120" w:line="276" w:lineRule="auto"/>
        <w:jc w:val="both"/>
        <w:rPr>
          <w:rFonts w:ascii="Book Antiqua" w:hAnsi="Book Antiqua" w:cs="Arial"/>
          <w:color w:val="000000"/>
          <w:sz w:val="24"/>
          <w:szCs w:val="24"/>
        </w:rPr>
      </w:pPr>
      <w:r w:rsidRPr="002E01A7">
        <w:rPr>
          <w:rFonts w:ascii="Book Antiqua" w:hAnsi="Book Antiqua" w:cs="Arial"/>
          <w:b/>
          <w:bCs/>
          <w:color w:val="000000"/>
          <w:sz w:val="24"/>
          <w:szCs w:val="24"/>
        </w:rPr>
        <w:t>Transmission de nom de domaine </w:t>
      </w:r>
      <w:r w:rsidRPr="002E01A7">
        <w:rPr>
          <w:rFonts w:ascii="Book Antiqua" w:hAnsi="Book Antiqua" w:cs="Arial"/>
          <w:color w:val="000000"/>
          <w:sz w:val="24"/>
          <w:szCs w:val="24"/>
        </w:rPr>
        <w:t xml:space="preserve">: Opération administrative et technique par laquelle le titulaire cède son nom de domaine à un tiers. </w:t>
      </w:r>
    </w:p>
    <w:p w:rsidR="006D77D7" w:rsidRPr="002E01A7" w:rsidRDefault="006D77D7" w:rsidP="00C3648B">
      <w:pPr>
        <w:autoSpaceDE w:val="0"/>
        <w:autoSpaceDN w:val="0"/>
        <w:adjustRightInd w:val="0"/>
        <w:spacing w:after="120" w:line="276" w:lineRule="auto"/>
        <w:jc w:val="both"/>
        <w:rPr>
          <w:rFonts w:ascii="Book Antiqua" w:hAnsi="Book Antiqua" w:cs="Arial"/>
          <w:color w:val="000000"/>
          <w:sz w:val="24"/>
          <w:szCs w:val="24"/>
        </w:rPr>
      </w:pPr>
    </w:p>
    <w:p w:rsidR="00C0670A" w:rsidRDefault="002D17FC" w:rsidP="00C3648B">
      <w:pPr>
        <w:autoSpaceDE w:val="0"/>
        <w:autoSpaceDN w:val="0"/>
        <w:adjustRightInd w:val="0"/>
        <w:spacing w:after="120" w:line="276" w:lineRule="auto"/>
        <w:jc w:val="both"/>
        <w:rPr>
          <w:rFonts w:ascii="Book Antiqua" w:hAnsi="Book Antiqua" w:cs="Arial"/>
          <w:color w:val="000000"/>
          <w:sz w:val="24"/>
          <w:szCs w:val="24"/>
        </w:rPr>
      </w:pPr>
      <w:r w:rsidRPr="003E02CB">
        <w:rPr>
          <w:rFonts w:ascii="Book Antiqua" w:hAnsi="Book Antiqua" w:cs="Arial"/>
          <w:b/>
          <w:bCs/>
          <w:color w:val="000000"/>
          <w:sz w:val="24"/>
          <w:szCs w:val="24"/>
          <w:lang w:val="en-US"/>
        </w:rPr>
        <w:t>Whois</w:t>
      </w:r>
      <w:r w:rsidR="00C0670A" w:rsidRPr="003E02CB">
        <w:rPr>
          <w:rFonts w:ascii="Book Antiqua" w:hAnsi="Book Antiqua" w:cs="Arial"/>
          <w:color w:val="000000"/>
          <w:sz w:val="24"/>
          <w:szCs w:val="24"/>
          <w:lang w:val="en-US"/>
        </w:rPr>
        <w:t xml:space="preserve">: </w:t>
      </w:r>
      <w:r w:rsidRPr="003E02CB">
        <w:rPr>
          <w:rFonts w:ascii="Book Antiqua" w:hAnsi="Book Antiqua" w:cs="Arial"/>
          <w:color w:val="000000"/>
          <w:sz w:val="24"/>
          <w:szCs w:val="24"/>
          <w:lang w:val="en-US"/>
        </w:rPr>
        <w:t>Contraction de Who</w:t>
      </w:r>
      <w:r w:rsidR="003E02CB" w:rsidRPr="003E02CB">
        <w:rPr>
          <w:rFonts w:ascii="Book Antiqua" w:hAnsi="Book Antiqua" w:cs="Arial"/>
          <w:color w:val="000000"/>
          <w:sz w:val="24"/>
          <w:szCs w:val="24"/>
          <w:lang w:val="en-US"/>
        </w:rPr>
        <w:t xml:space="preserve"> </w:t>
      </w:r>
      <w:r w:rsidR="00C0670A" w:rsidRPr="003E02CB">
        <w:rPr>
          <w:rFonts w:ascii="Book Antiqua" w:hAnsi="Book Antiqua" w:cs="Arial"/>
          <w:color w:val="000000"/>
          <w:sz w:val="24"/>
          <w:szCs w:val="24"/>
          <w:lang w:val="en-US"/>
        </w:rPr>
        <w:t xml:space="preserve">is? </w:t>
      </w:r>
      <w:r w:rsidR="00C0670A" w:rsidRPr="002E01A7">
        <w:rPr>
          <w:rFonts w:ascii="Book Antiqua" w:hAnsi="Book Antiqua" w:cs="Arial"/>
          <w:color w:val="000000"/>
          <w:sz w:val="24"/>
          <w:szCs w:val="24"/>
        </w:rPr>
        <w:t>(Qui est-ce ?). C’est une base de données publique fournie par l’</w:t>
      </w:r>
      <w:r w:rsidR="007B4BD0">
        <w:rPr>
          <w:rFonts w:ascii="Book Antiqua" w:hAnsi="Book Antiqua" w:cs="Arial"/>
          <w:color w:val="000000"/>
          <w:sz w:val="24"/>
          <w:szCs w:val="24"/>
        </w:rPr>
        <w:t xml:space="preserve">ANTIC </w:t>
      </w:r>
      <w:r w:rsidR="00C0670A" w:rsidRPr="002E01A7">
        <w:rPr>
          <w:rFonts w:ascii="Book Antiqua" w:hAnsi="Book Antiqua" w:cs="Arial"/>
          <w:color w:val="000000"/>
          <w:sz w:val="24"/>
          <w:szCs w:val="24"/>
        </w:rPr>
        <w:t xml:space="preserve">permettant d'effectuer des recherches d’informations sur les noms de domaine. </w:t>
      </w:r>
    </w:p>
    <w:p w:rsidR="006D77D7" w:rsidRPr="00CB3FB4" w:rsidRDefault="006D77D7" w:rsidP="00C3648B">
      <w:pPr>
        <w:autoSpaceDE w:val="0"/>
        <w:autoSpaceDN w:val="0"/>
        <w:adjustRightInd w:val="0"/>
        <w:spacing w:after="120" w:line="276" w:lineRule="auto"/>
        <w:jc w:val="both"/>
        <w:rPr>
          <w:rFonts w:ascii="Book Antiqua" w:hAnsi="Book Antiqua" w:cs="Arial"/>
          <w:color w:val="000000"/>
          <w:sz w:val="16"/>
          <w:szCs w:val="16"/>
        </w:rPr>
      </w:pPr>
    </w:p>
    <w:p w:rsidR="00C0670A" w:rsidRDefault="00C0670A" w:rsidP="00C3648B">
      <w:pPr>
        <w:spacing w:line="276" w:lineRule="auto"/>
        <w:ind w:firstLine="708"/>
        <w:jc w:val="both"/>
        <w:rPr>
          <w:rFonts w:ascii="Book Antiqua" w:hAnsi="Book Antiqua" w:cs="Arial"/>
          <w:color w:val="000000"/>
          <w:sz w:val="24"/>
          <w:szCs w:val="24"/>
        </w:rPr>
      </w:pPr>
      <w:r w:rsidRPr="002E01A7">
        <w:rPr>
          <w:rFonts w:ascii="Book Antiqua" w:hAnsi="Book Antiqua" w:cs="Arial"/>
          <w:color w:val="000000"/>
          <w:sz w:val="24"/>
          <w:szCs w:val="24"/>
        </w:rPr>
        <w:t>En l’absence de définition donnée à un terme par la présente charte, la définition de l’Internet Corporation for Assigned Names and Numbers en abrégé ICANN ou de l’Union Internationale des Télécommunications, en abrégé UIT ou celle donnée par les textes nationaux sont valables.</w:t>
      </w:r>
      <w:r w:rsidR="007B4BD0">
        <w:rPr>
          <w:rFonts w:ascii="Book Antiqua" w:hAnsi="Book Antiqua" w:cs="Arial"/>
          <w:color w:val="000000"/>
          <w:sz w:val="24"/>
          <w:szCs w:val="24"/>
        </w:rPr>
        <w:t xml:space="preserve"> </w:t>
      </w:r>
    </w:p>
    <w:p w:rsidR="004F0CF6" w:rsidRDefault="004F0CF6" w:rsidP="002E01A7">
      <w:pPr>
        <w:jc w:val="both"/>
        <w:rPr>
          <w:rFonts w:ascii="Book Antiqua" w:hAnsi="Book Antiqua"/>
          <w:b/>
          <w:sz w:val="24"/>
          <w:szCs w:val="24"/>
        </w:rPr>
      </w:pPr>
    </w:p>
    <w:p w:rsidR="00684D85" w:rsidRPr="002E01A7" w:rsidRDefault="00D53CAD" w:rsidP="002E01A7">
      <w:pPr>
        <w:jc w:val="both"/>
        <w:rPr>
          <w:rFonts w:ascii="Book Antiqua" w:hAnsi="Book Antiqua"/>
          <w:sz w:val="24"/>
          <w:szCs w:val="24"/>
        </w:rPr>
      </w:pPr>
      <w:r>
        <w:rPr>
          <w:rFonts w:ascii="Book Antiqua" w:hAnsi="Book Antiqua"/>
          <w:b/>
          <w:sz w:val="24"/>
          <w:szCs w:val="24"/>
        </w:rPr>
        <w:t>Article 2</w:t>
      </w:r>
      <w:r w:rsidR="00C0670A" w:rsidRPr="002E01A7">
        <w:rPr>
          <w:rFonts w:ascii="Book Antiqua" w:hAnsi="Book Antiqua"/>
          <w:sz w:val="24"/>
          <w:szCs w:val="24"/>
        </w:rPr>
        <w:t xml:space="preserve">  </w:t>
      </w:r>
    </w:p>
    <w:p w:rsidR="00C21503" w:rsidRPr="00D4075C" w:rsidRDefault="00D53CAD" w:rsidP="00D4075C">
      <w:pPr>
        <w:spacing w:line="276" w:lineRule="auto"/>
        <w:jc w:val="both"/>
        <w:rPr>
          <w:rFonts w:ascii="Book Antiqua" w:hAnsi="Book Antiqua" w:cs="Arial"/>
          <w:color w:val="000000"/>
          <w:sz w:val="24"/>
          <w:szCs w:val="24"/>
        </w:rPr>
      </w:pPr>
      <w:r>
        <w:rPr>
          <w:rFonts w:ascii="Book Antiqua" w:hAnsi="Book Antiqua" w:cs="Arial"/>
          <w:i/>
          <w:color w:val="000000"/>
          <w:sz w:val="24"/>
          <w:szCs w:val="24"/>
        </w:rPr>
        <w:t>(</w:t>
      </w:r>
      <w:r w:rsidR="009545E6" w:rsidRPr="009545E6">
        <w:rPr>
          <w:rFonts w:ascii="Book Antiqua" w:hAnsi="Book Antiqua" w:cs="Arial"/>
          <w:i/>
          <w:color w:val="000000"/>
          <w:sz w:val="24"/>
          <w:szCs w:val="24"/>
        </w:rPr>
        <w:t>1</w:t>
      </w:r>
      <w:r>
        <w:rPr>
          <w:rFonts w:ascii="Book Antiqua" w:hAnsi="Book Antiqua" w:cs="Arial"/>
          <w:i/>
          <w:color w:val="000000"/>
          <w:sz w:val="24"/>
          <w:szCs w:val="24"/>
        </w:rPr>
        <w:t>)</w:t>
      </w:r>
      <w:r w:rsidR="009545E6" w:rsidRPr="009545E6">
        <w:rPr>
          <w:rFonts w:ascii="Book Antiqua" w:hAnsi="Book Antiqua" w:cs="Arial"/>
          <w:color w:val="000000"/>
          <w:sz w:val="24"/>
          <w:szCs w:val="24"/>
        </w:rPr>
        <w:t xml:space="preserve"> </w:t>
      </w:r>
      <w:r w:rsidR="00684D85" w:rsidRPr="009545E6">
        <w:rPr>
          <w:rFonts w:ascii="Book Antiqua" w:hAnsi="Book Antiqua" w:cs="Arial"/>
          <w:color w:val="000000"/>
          <w:sz w:val="24"/>
          <w:szCs w:val="24"/>
        </w:rPr>
        <w:t xml:space="preserve">La présente charte de nommage précise les conditions de gestion des noms de domaine de premier niveau du Cameroun, « .cm » par l’ANTIC. </w:t>
      </w:r>
      <w:r w:rsidR="00684D85" w:rsidRPr="00D4075C">
        <w:rPr>
          <w:rFonts w:ascii="Book Antiqua" w:hAnsi="Book Antiqua" w:cs="Arial"/>
          <w:color w:val="000000"/>
          <w:sz w:val="24"/>
          <w:szCs w:val="24"/>
        </w:rPr>
        <w:t xml:space="preserve">Elle s’applique pour toute nouvelle extension relevant du territoire </w:t>
      </w:r>
      <w:r w:rsidR="00C3648B" w:rsidRPr="00D4075C">
        <w:rPr>
          <w:rFonts w:ascii="Book Antiqua" w:hAnsi="Book Antiqua" w:cs="Arial"/>
          <w:color w:val="000000"/>
          <w:sz w:val="24"/>
          <w:szCs w:val="24"/>
        </w:rPr>
        <w:t>camerounais</w:t>
      </w:r>
      <w:r w:rsidR="00C3648B">
        <w:rPr>
          <w:rFonts w:ascii="Book Antiqua" w:hAnsi="Book Antiqua" w:cs="Arial"/>
          <w:color w:val="000000"/>
          <w:sz w:val="24"/>
          <w:szCs w:val="24"/>
        </w:rPr>
        <w:t>.</w:t>
      </w:r>
    </w:p>
    <w:p w:rsidR="00C21503" w:rsidRDefault="00D53CAD" w:rsidP="00D4075C">
      <w:pPr>
        <w:spacing w:line="276" w:lineRule="auto"/>
        <w:jc w:val="both"/>
        <w:rPr>
          <w:rFonts w:ascii="Book Antiqua" w:hAnsi="Book Antiqua" w:cs="Arial"/>
          <w:sz w:val="24"/>
          <w:szCs w:val="24"/>
        </w:rPr>
      </w:pPr>
      <w:r>
        <w:rPr>
          <w:rFonts w:ascii="Book Antiqua" w:hAnsi="Book Antiqua" w:cs="Arial"/>
          <w:i/>
          <w:color w:val="000000"/>
          <w:sz w:val="24"/>
          <w:szCs w:val="24"/>
        </w:rPr>
        <w:t>(</w:t>
      </w:r>
      <w:r w:rsidR="009545E6" w:rsidRPr="009545E6">
        <w:rPr>
          <w:rFonts w:ascii="Book Antiqua" w:hAnsi="Book Antiqua" w:cs="Arial"/>
          <w:i/>
          <w:color w:val="000000"/>
          <w:sz w:val="24"/>
          <w:szCs w:val="24"/>
        </w:rPr>
        <w:t>2</w:t>
      </w:r>
      <w:r>
        <w:rPr>
          <w:rFonts w:ascii="Book Antiqua" w:hAnsi="Book Antiqua" w:cs="Arial"/>
          <w:i/>
          <w:color w:val="000000"/>
          <w:sz w:val="24"/>
          <w:szCs w:val="24"/>
        </w:rPr>
        <w:t>)</w:t>
      </w:r>
      <w:r>
        <w:rPr>
          <w:rFonts w:ascii="Book Antiqua" w:hAnsi="Book Antiqua" w:cs="Arial"/>
          <w:b/>
          <w:color w:val="000000"/>
          <w:sz w:val="24"/>
          <w:szCs w:val="24"/>
        </w:rPr>
        <w:t xml:space="preserve"> </w:t>
      </w:r>
      <w:r>
        <w:rPr>
          <w:rFonts w:ascii="Book Antiqua" w:hAnsi="Book Antiqua" w:cs="Roboto"/>
          <w:color w:val="000000"/>
          <w:sz w:val="24"/>
          <w:szCs w:val="24"/>
        </w:rPr>
        <w:t>Cette charte</w:t>
      </w:r>
      <w:r w:rsidR="006E34E2" w:rsidRPr="009545E6">
        <w:rPr>
          <w:rFonts w:ascii="Book Antiqua" w:hAnsi="Book Antiqua" w:cs="Roboto"/>
          <w:color w:val="000000"/>
          <w:sz w:val="24"/>
          <w:szCs w:val="24"/>
        </w:rPr>
        <w:t xml:space="preserve"> permet d’assurer une administration harmonieuse des noms de domaine de la zone de nommage «.</w:t>
      </w:r>
      <w:r w:rsidR="002F5087" w:rsidRPr="009545E6">
        <w:rPr>
          <w:rFonts w:ascii="Book Antiqua" w:hAnsi="Book Antiqua" w:cs="Roboto"/>
          <w:color w:val="000000"/>
          <w:sz w:val="24"/>
          <w:szCs w:val="24"/>
        </w:rPr>
        <w:t>cm »</w:t>
      </w:r>
      <w:r w:rsidR="006E34E2" w:rsidRPr="009545E6">
        <w:rPr>
          <w:rFonts w:ascii="Book Antiqua" w:hAnsi="Book Antiqua" w:cs="Roboto"/>
          <w:color w:val="000000"/>
          <w:sz w:val="24"/>
          <w:szCs w:val="24"/>
        </w:rPr>
        <w:t>, au bénéfice de tous</w:t>
      </w:r>
      <w:r w:rsidR="00C21503" w:rsidRPr="009545E6">
        <w:rPr>
          <w:rFonts w:ascii="Book Antiqua" w:hAnsi="Book Antiqua" w:cs="Roboto"/>
          <w:color w:val="000000"/>
          <w:sz w:val="24"/>
          <w:szCs w:val="24"/>
        </w:rPr>
        <w:t xml:space="preserve"> </w:t>
      </w:r>
      <w:r w:rsidR="00C21503" w:rsidRPr="009545E6">
        <w:rPr>
          <w:rFonts w:ascii="Book Antiqua" w:hAnsi="Book Antiqua" w:cs="Arial"/>
          <w:color w:val="000000"/>
          <w:sz w:val="24"/>
          <w:szCs w:val="24"/>
        </w:rPr>
        <w:t xml:space="preserve">selon des règles </w:t>
      </w:r>
      <w:r w:rsidR="00C21503" w:rsidRPr="009545E6">
        <w:rPr>
          <w:rFonts w:ascii="Book Antiqua" w:hAnsi="Book Antiqua" w:cs="Arial"/>
          <w:sz w:val="24"/>
          <w:szCs w:val="24"/>
        </w:rPr>
        <w:t xml:space="preserve">non-discriminatoires et transparentes, garantissant notamment le respect de la liberté de communication, de la liberté d'entreprendre, des droits de propriété intellectuelle et des droits des tiers. </w:t>
      </w:r>
    </w:p>
    <w:p w:rsidR="00D975DE" w:rsidRPr="009545E6" w:rsidRDefault="00D975DE" w:rsidP="00D975DE">
      <w:pPr>
        <w:spacing w:after="0" w:line="240" w:lineRule="auto"/>
        <w:jc w:val="both"/>
        <w:rPr>
          <w:rFonts w:ascii="Book Antiqua" w:hAnsi="Book Antiqua"/>
          <w:sz w:val="24"/>
          <w:szCs w:val="24"/>
        </w:rPr>
      </w:pPr>
    </w:p>
    <w:p w:rsidR="00C21503" w:rsidRPr="002E01A7" w:rsidRDefault="00D53CAD" w:rsidP="002E01A7">
      <w:pPr>
        <w:jc w:val="both"/>
        <w:rPr>
          <w:rFonts w:ascii="Book Antiqua" w:hAnsi="Book Antiqua"/>
          <w:sz w:val="24"/>
          <w:szCs w:val="24"/>
        </w:rPr>
      </w:pPr>
      <w:r>
        <w:rPr>
          <w:rFonts w:ascii="Book Antiqua" w:hAnsi="Book Antiqua"/>
          <w:b/>
          <w:sz w:val="24"/>
          <w:szCs w:val="24"/>
        </w:rPr>
        <w:t xml:space="preserve">Article </w:t>
      </w:r>
      <w:r w:rsidR="00C21503" w:rsidRPr="002E01A7">
        <w:rPr>
          <w:rFonts w:ascii="Book Antiqua" w:hAnsi="Book Antiqua"/>
          <w:b/>
          <w:sz w:val="24"/>
          <w:szCs w:val="24"/>
        </w:rPr>
        <w:t>3</w:t>
      </w:r>
      <w:r w:rsidR="00C21503" w:rsidRPr="002E01A7">
        <w:rPr>
          <w:rFonts w:ascii="Book Antiqua" w:hAnsi="Book Antiqua"/>
          <w:sz w:val="24"/>
          <w:szCs w:val="24"/>
        </w:rPr>
        <w:t xml:space="preserve"> </w:t>
      </w:r>
    </w:p>
    <w:p w:rsidR="00C21503" w:rsidRPr="009545E6" w:rsidRDefault="00D53CAD" w:rsidP="00D4075C">
      <w:pPr>
        <w:spacing w:line="276" w:lineRule="auto"/>
        <w:jc w:val="both"/>
        <w:rPr>
          <w:rFonts w:ascii="Book Antiqua" w:hAnsi="Book Antiqua"/>
          <w:sz w:val="24"/>
          <w:szCs w:val="24"/>
        </w:rPr>
      </w:pPr>
      <w:r>
        <w:rPr>
          <w:rFonts w:ascii="Book Antiqua" w:hAnsi="Book Antiqua" w:cs="Arial"/>
          <w:i/>
          <w:color w:val="000000"/>
          <w:sz w:val="24"/>
          <w:szCs w:val="24"/>
        </w:rPr>
        <w:t>(</w:t>
      </w:r>
      <w:r w:rsidR="009545E6" w:rsidRPr="009545E6">
        <w:rPr>
          <w:rFonts w:ascii="Book Antiqua" w:hAnsi="Book Antiqua" w:cs="Arial"/>
          <w:i/>
          <w:color w:val="000000"/>
          <w:sz w:val="24"/>
          <w:szCs w:val="24"/>
        </w:rPr>
        <w:t>1</w:t>
      </w:r>
      <w:r>
        <w:rPr>
          <w:rFonts w:ascii="Book Antiqua" w:hAnsi="Book Antiqua" w:cs="Arial"/>
          <w:i/>
          <w:color w:val="000000"/>
          <w:sz w:val="24"/>
          <w:szCs w:val="24"/>
        </w:rPr>
        <w:t>)</w:t>
      </w:r>
      <w:r w:rsidR="009545E6" w:rsidRPr="009545E6">
        <w:rPr>
          <w:rFonts w:ascii="Book Antiqua" w:hAnsi="Book Antiqua" w:cs="Arial"/>
          <w:b/>
          <w:color w:val="000000"/>
          <w:sz w:val="24"/>
          <w:szCs w:val="24"/>
        </w:rPr>
        <w:t> </w:t>
      </w:r>
      <w:r w:rsidR="00C21503" w:rsidRPr="009545E6">
        <w:rPr>
          <w:rFonts w:ascii="Book Antiqua" w:hAnsi="Book Antiqua" w:cs="Roboto"/>
          <w:color w:val="000000"/>
          <w:sz w:val="24"/>
          <w:szCs w:val="24"/>
        </w:rPr>
        <w:t xml:space="preserve">La version de la Charte de Nommage opposable est celle disponible sur le site </w:t>
      </w:r>
      <w:hyperlink r:id="rId9" w:history="1">
        <w:r w:rsidR="00C21503" w:rsidRPr="009545E6">
          <w:rPr>
            <w:rStyle w:val="Lienhypertexte"/>
            <w:rFonts w:ascii="Book Antiqua" w:hAnsi="Book Antiqua" w:cs="Roboto"/>
            <w:sz w:val="24"/>
            <w:szCs w:val="24"/>
          </w:rPr>
          <w:t>www.antic.cm</w:t>
        </w:r>
      </w:hyperlink>
      <w:r w:rsidR="004F0CF6">
        <w:rPr>
          <w:rFonts w:ascii="Book Antiqua" w:hAnsi="Book Antiqua" w:cs="Roboto"/>
          <w:color w:val="000000"/>
          <w:sz w:val="24"/>
          <w:szCs w:val="24"/>
        </w:rPr>
        <w:t>.</w:t>
      </w:r>
    </w:p>
    <w:p w:rsidR="00C21503" w:rsidRPr="009545E6" w:rsidRDefault="00D53CAD" w:rsidP="00D4075C">
      <w:pPr>
        <w:autoSpaceDE w:val="0"/>
        <w:autoSpaceDN w:val="0"/>
        <w:adjustRightInd w:val="0"/>
        <w:spacing w:after="0" w:line="276" w:lineRule="auto"/>
        <w:jc w:val="both"/>
        <w:rPr>
          <w:rFonts w:ascii="Book Antiqua" w:hAnsi="Book Antiqua" w:cs="Arial"/>
          <w:color w:val="000000"/>
          <w:sz w:val="24"/>
          <w:szCs w:val="24"/>
        </w:rPr>
      </w:pPr>
      <w:r>
        <w:rPr>
          <w:rFonts w:ascii="Book Antiqua" w:hAnsi="Book Antiqua" w:cs="Arial"/>
          <w:i/>
          <w:color w:val="000000"/>
          <w:sz w:val="24"/>
          <w:szCs w:val="24"/>
        </w:rPr>
        <w:lastRenderedPageBreak/>
        <w:t>(</w:t>
      </w:r>
      <w:r w:rsidR="009545E6">
        <w:rPr>
          <w:rFonts w:ascii="Book Antiqua" w:hAnsi="Book Antiqua" w:cs="Arial"/>
          <w:i/>
          <w:color w:val="000000"/>
          <w:sz w:val="24"/>
          <w:szCs w:val="24"/>
        </w:rPr>
        <w:t>2</w:t>
      </w:r>
      <w:r>
        <w:rPr>
          <w:rFonts w:ascii="Book Antiqua" w:hAnsi="Book Antiqua" w:cs="Arial"/>
          <w:i/>
          <w:color w:val="000000"/>
          <w:sz w:val="24"/>
          <w:szCs w:val="24"/>
        </w:rPr>
        <w:t>)</w:t>
      </w:r>
      <w:r w:rsidR="009545E6">
        <w:rPr>
          <w:rFonts w:ascii="Book Antiqua" w:hAnsi="Book Antiqua" w:cs="Arial"/>
          <w:b/>
          <w:color w:val="000000"/>
          <w:sz w:val="24"/>
          <w:szCs w:val="24"/>
        </w:rPr>
        <w:t xml:space="preserve"> </w:t>
      </w:r>
      <w:r w:rsidR="00C21503" w:rsidRPr="009545E6">
        <w:rPr>
          <w:rFonts w:ascii="Book Antiqua" w:hAnsi="Book Antiqua" w:cs="Arial"/>
          <w:color w:val="000000"/>
          <w:sz w:val="24"/>
          <w:szCs w:val="24"/>
        </w:rPr>
        <w:t>Toute personne bénéficiant d’un serv</w:t>
      </w:r>
      <w:r w:rsidR="004F0CF6">
        <w:rPr>
          <w:rFonts w:ascii="Book Antiqua" w:hAnsi="Book Antiqua" w:cs="Arial"/>
          <w:color w:val="000000"/>
          <w:sz w:val="24"/>
          <w:szCs w:val="24"/>
        </w:rPr>
        <w:t>ice relatif aux noms de domaine</w:t>
      </w:r>
      <w:r w:rsidR="00C21503" w:rsidRPr="009545E6">
        <w:rPr>
          <w:rFonts w:ascii="Book Antiqua" w:hAnsi="Book Antiqua" w:cs="Arial"/>
          <w:color w:val="000000"/>
          <w:sz w:val="24"/>
          <w:szCs w:val="24"/>
        </w:rPr>
        <w:t xml:space="preserve"> est assujettie aux dispositions de la présente charte de nommage et aux dispositions réglementaires qui lui sont opposables. </w:t>
      </w:r>
    </w:p>
    <w:p w:rsidR="002D17FC" w:rsidRPr="002E01A7" w:rsidRDefault="002D17FC" w:rsidP="002E01A7">
      <w:pPr>
        <w:autoSpaceDE w:val="0"/>
        <w:autoSpaceDN w:val="0"/>
        <w:adjustRightInd w:val="0"/>
        <w:spacing w:after="0" w:line="240" w:lineRule="auto"/>
        <w:jc w:val="both"/>
        <w:rPr>
          <w:rFonts w:ascii="Book Antiqua" w:hAnsi="Book Antiqua" w:cs="Arial"/>
          <w:color w:val="000000"/>
          <w:sz w:val="24"/>
          <w:szCs w:val="24"/>
        </w:rPr>
      </w:pPr>
    </w:p>
    <w:p w:rsidR="002D17FC" w:rsidRPr="002E01A7" w:rsidRDefault="002E10E2" w:rsidP="002E01A7">
      <w:pPr>
        <w:autoSpaceDE w:val="0"/>
        <w:autoSpaceDN w:val="0"/>
        <w:adjustRightInd w:val="0"/>
        <w:spacing w:after="0" w:line="240" w:lineRule="auto"/>
        <w:jc w:val="both"/>
        <w:rPr>
          <w:rFonts w:ascii="Book Antiqua" w:hAnsi="Book Antiqua" w:cs="Arial"/>
          <w:color w:val="000000"/>
          <w:sz w:val="24"/>
          <w:szCs w:val="24"/>
        </w:rPr>
      </w:pPr>
      <w:r w:rsidRPr="002E01A7">
        <w:rPr>
          <w:rFonts w:ascii="Book Antiqua" w:hAnsi="Book Antiqua" w:cs="Arial"/>
          <w:b/>
          <w:color w:val="000000"/>
          <w:sz w:val="24"/>
          <w:szCs w:val="24"/>
        </w:rPr>
        <w:t>Article 4</w:t>
      </w:r>
      <w:r w:rsidR="00D53CAD">
        <w:rPr>
          <w:rFonts w:ascii="Book Antiqua" w:hAnsi="Book Antiqua" w:cs="Arial"/>
          <w:color w:val="000000"/>
          <w:sz w:val="24"/>
          <w:szCs w:val="24"/>
        </w:rPr>
        <w:t> </w:t>
      </w:r>
    </w:p>
    <w:p w:rsidR="00667E7B" w:rsidRDefault="002E10E2" w:rsidP="00955844">
      <w:pPr>
        <w:autoSpaceDE w:val="0"/>
        <w:autoSpaceDN w:val="0"/>
        <w:adjustRightInd w:val="0"/>
        <w:spacing w:after="0" w:line="240" w:lineRule="auto"/>
        <w:ind w:firstLine="708"/>
        <w:jc w:val="both"/>
        <w:rPr>
          <w:rFonts w:ascii="Book Antiqua" w:hAnsi="Book Antiqua" w:cs="Roboto"/>
          <w:color w:val="000000"/>
          <w:sz w:val="24"/>
          <w:szCs w:val="24"/>
        </w:rPr>
      </w:pPr>
      <w:r w:rsidRPr="002E01A7">
        <w:rPr>
          <w:rFonts w:ascii="Book Antiqua" w:hAnsi="Book Antiqua" w:cs="Roboto"/>
          <w:color w:val="000000"/>
          <w:sz w:val="24"/>
          <w:szCs w:val="24"/>
        </w:rPr>
        <w:t xml:space="preserve">La présente Charte est sujette à des modifications et le cas échéant, les décisions qui en découleront ne seront pas rétroactives. </w:t>
      </w:r>
    </w:p>
    <w:p w:rsidR="00FE1A02" w:rsidRDefault="007B4BD0" w:rsidP="00955844">
      <w:pPr>
        <w:autoSpaceDE w:val="0"/>
        <w:autoSpaceDN w:val="0"/>
        <w:adjustRightInd w:val="0"/>
        <w:spacing w:after="0" w:line="240" w:lineRule="auto"/>
        <w:ind w:firstLine="708"/>
        <w:jc w:val="both"/>
        <w:rPr>
          <w:rFonts w:ascii="Book Antiqua" w:hAnsi="Book Antiqua"/>
          <w:b/>
          <w:sz w:val="24"/>
          <w:szCs w:val="24"/>
        </w:rPr>
      </w:pPr>
      <w:r>
        <w:rPr>
          <w:rFonts w:ascii="Book Antiqua" w:hAnsi="Book Antiqua" w:cs="Roboto"/>
          <w:color w:val="000000"/>
          <w:sz w:val="24"/>
          <w:szCs w:val="24"/>
        </w:rPr>
        <w:t xml:space="preserve"> </w:t>
      </w:r>
      <w:r w:rsidR="00FE1A02">
        <w:rPr>
          <w:rFonts w:ascii="Book Antiqua" w:hAnsi="Book Antiqua"/>
          <w:b/>
          <w:sz w:val="24"/>
          <w:szCs w:val="24"/>
        </w:rPr>
        <w:br w:type="page"/>
      </w:r>
    </w:p>
    <w:p w:rsidR="002E10E2" w:rsidRDefault="004F0CF6" w:rsidP="0050770A">
      <w:pPr>
        <w:pStyle w:val="Titre1"/>
      </w:pPr>
      <w:bookmarkStart w:id="2" w:name="_Toc54786924"/>
      <w:r w:rsidRPr="002E01A7">
        <w:rPr>
          <w:b/>
        </w:rPr>
        <w:lastRenderedPageBreak/>
        <w:t>CHAPITRE 2</w:t>
      </w:r>
      <w:r w:rsidRPr="002E01A7">
        <w:t xml:space="preserve"> : </w:t>
      </w:r>
      <w:r w:rsidR="00842058" w:rsidRPr="004B67E1">
        <w:rPr>
          <w:b/>
        </w:rPr>
        <w:t>RÈ</w:t>
      </w:r>
      <w:r w:rsidRPr="004B67E1">
        <w:rPr>
          <w:b/>
        </w:rPr>
        <w:t>GLES RELATIVES AU</w:t>
      </w:r>
      <w:r w:rsidR="00143CD5" w:rsidRPr="004B67E1">
        <w:rPr>
          <w:b/>
        </w:rPr>
        <w:t>X</w:t>
      </w:r>
      <w:r w:rsidRPr="004B67E1">
        <w:rPr>
          <w:b/>
        </w:rPr>
        <w:t xml:space="preserve"> NOM</w:t>
      </w:r>
      <w:r w:rsidR="00143CD5" w:rsidRPr="004B67E1">
        <w:rPr>
          <w:b/>
        </w:rPr>
        <w:t>S</w:t>
      </w:r>
      <w:r w:rsidRPr="004B67E1">
        <w:rPr>
          <w:b/>
        </w:rPr>
        <w:t xml:space="preserve"> DE DOMAINE</w:t>
      </w:r>
      <w:bookmarkEnd w:id="2"/>
    </w:p>
    <w:p w:rsidR="004F0CF6" w:rsidRPr="004F0CF6" w:rsidRDefault="004F0CF6" w:rsidP="004F0CF6"/>
    <w:p w:rsidR="00290BB5" w:rsidRPr="002E01A7" w:rsidRDefault="002E10E2" w:rsidP="00AB2A6F">
      <w:pPr>
        <w:spacing w:line="276" w:lineRule="auto"/>
        <w:jc w:val="both"/>
        <w:rPr>
          <w:rFonts w:ascii="Book Antiqua" w:hAnsi="Book Antiqua"/>
          <w:b/>
          <w:bCs/>
          <w:i/>
          <w:iCs/>
          <w:sz w:val="24"/>
          <w:szCs w:val="24"/>
        </w:rPr>
      </w:pPr>
      <w:r w:rsidRPr="002E01A7">
        <w:rPr>
          <w:rFonts w:ascii="Book Antiqua" w:hAnsi="Book Antiqua"/>
          <w:b/>
          <w:bCs/>
          <w:i/>
          <w:iCs/>
          <w:sz w:val="24"/>
          <w:szCs w:val="24"/>
        </w:rPr>
        <w:t>Articl</w:t>
      </w:r>
      <w:r w:rsidR="00290BB5" w:rsidRPr="002E01A7">
        <w:rPr>
          <w:rFonts w:ascii="Book Antiqua" w:hAnsi="Book Antiqua"/>
          <w:b/>
          <w:bCs/>
          <w:i/>
          <w:iCs/>
          <w:sz w:val="24"/>
          <w:szCs w:val="24"/>
        </w:rPr>
        <w:t xml:space="preserve">e </w:t>
      </w:r>
      <w:r w:rsidR="00D53CAD">
        <w:rPr>
          <w:rFonts w:ascii="Book Antiqua" w:hAnsi="Book Antiqua"/>
          <w:b/>
          <w:bCs/>
          <w:i/>
          <w:iCs/>
          <w:sz w:val="24"/>
          <w:szCs w:val="24"/>
        </w:rPr>
        <w:t xml:space="preserve">5 : </w:t>
      </w:r>
      <w:r w:rsidR="00290BB5" w:rsidRPr="002E01A7">
        <w:rPr>
          <w:rFonts w:ascii="Book Antiqua" w:hAnsi="Book Antiqua" w:cs="Roboto"/>
          <w:color w:val="000000"/>
          <w:sz w:val="24"/>
          <w:szCs w:val="24"/>
        </w:rPr>
        <w:t xml:space="preserve">Sont autorisés pour la constitution du nom de domaine demandé : </w:t>
      </w:r>
    </w:p>
    <w:p w:rsidR="00290BB5" w:rsidRPr="002E01A7" w:rsidRDefault="00290BB5" w:rsidP="00AB2A6F">
      <w:pPr>
        <w:pStyle w:val="Paragraphedeliste"/>
        <w:numPr>
          <w:ilvl w:val="0"/>
          <w:numId w:val="1"/>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Les lettres de l’alphabet de «</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A</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 à «</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Z</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 (minuscule ou majuscule) ;</w:t>
      </w:r>
    </w:p>
    <w:p w:rsidR="00290BB5" w:rsidRPr="002E01A7" w:rsidRDefault="00290BB5" w:rsidP="00AB2A6F">
      <w:pPr>
        <w:pStyle w:val="Paragraphedeliste"/>
        <w:numPr>
          <w:ilvl w:val="0"/>
          <w:numId w:val="1"/>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Les chiffres de «</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0</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 à «</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9</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 et le symbole «</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 xml:space="preserve">» (tiret) à l’exclusion de tout autre symbole ; </w:t>
      </w:r>
    </w:p>
    <w:p w:rsidR="00290BB5" w:rsidRPr="002E01A7" w:rsidRDefault="00290BB5" w:rsidP="00AB2A6F">
      <w:pPr>
        <w:pStyle w:val="Paragraphedeliste"/>
        <w:numPr>
          <w:ilvl w:val="0"/>
          <w:numId w:val="1"/>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Les noms de domaine d’une longueur maximum de </w:t>
      </w:r>
      <w:r w:rsidR="00D53CAD">
        <w:rPr>
          <w:rFonts w:ascii="Book Antiqua" w:hAnsi="Book Antiqua" w:cs="Roboto"/>
          <w:color w:val="000000"/>
          <w:sz w:val="24"/>
          <w:szCs w:val="24"/>
        </w:rPr>
        <w:t>63 caractères</w:t>
      </w:r>
      <w:r w:rsidRPr="002E01A7">
        <w:rPr>
          <w:rFonts w:ascii="Book Antiqua" w:hAnsi="Book Antiqua" w:cs="Roboto"/>
          <w:color w:val="000000"/>
          <w:sz w:val="24"/>
          <w:szCs w:val="24"/>
        </w:rPr>
        <w:t xml:space="preserve"> ; </w:t>
      </w:r>
    </w:p>
    <w:p w:rsidR="00290BB5" w:rsidRPr="002E01A7" w:rsidRDefault="00290BB5" w:rsidP="00AB2A6F">
      <w:pPr>
        <w:pStyle w:val="Paragraphedeliste"/>
        <w:numPr>
          <w:ilvl w:val="0"/>
          <w:numId w:val="1"/>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Les noms de domaine composés directement sous la racine «.</w:t>
      </w:r>
      <w:r w:rsidR="002F5087" w:rsidRPr="002E01A7">
        <w:rPr>
          <w:rFonts w:ascii="Book Antiqua" w:hAnsi="Book Antiqua" w:cs="Roboto"/>
          <w:color w:val="000000"/>
          <w:sz w:val="24"/>
          <w:szCs w:val="24"/>
        </w:rPr>
        <w:t>cm »</w:t>
      </w:r>
      <w:r w:rsidRPr="002E01A7">
        <w:rPr>
          <w:rFonts w:ascii="Book Antiqua" w:hAnsi="Book Antiqua" w:cs="Roboto"/>
          <w:color w:val="000000"/>
          <w:sz w:val="24"/>
          <w:szCs w:val="24"/>
        </w:rPr>
        <w:t xml:space="preserve"> ayant au moins deux (2) lettres (exemple :</w:t>
      </w:r>
      <w:r w:rsidR="002F5087" w:rsidRPr="002E01A7">
        <w:rPr>
          <w:rFonts w:ascii="Book Antiqua" w:hAnsi="Book Antiqua" w:cs="Roboto"/>
          <w:color w:val="000000"/>
          <w:sz w:val="24"/>
          <w:szCs w:val="24"/>
        </w:rPr>
        <w:t xml:space="preserve"> « aa</w:t>
      </w:r>
      <w:r w:rsidRPr="002E01A7">
        <w:rPr>
          <w:rFonts w:ascii="Book Antiqua" w:hAnsi="Book Antiqua" w:cs="Roboto"/>
          <w:color w:val="000000"/>
          <w:sz w:val="24"/>
          <w:szCs w:val="24"/>
        </w:rPr>
        <w:t>.</w:t>
      </w:r>
      <w:r w:rsidR="002F5087" w:rsidRPr="002E01A7">
        <w:rPr>
          <w:rFonts w:ascii="Book Antiqua" w:hAnsi="Book Antiqua" w:cs="Roboto"/>
          <w:color w:val="000000"/>
          <w:sz w:val="24"/>
          <w:szCs w:val="24"/>
        </w:rPr>
        <w:t>cm »</w:t>
      </w:r>
      <w:r w:rsidRPr="002E01A7">
        <w:rPr>
          <w:rFonts w:ascii="Book Antiqua" w:hAnsi="Book Antiqua" w:cs="Roboto"/>
          <w:color w:val="000000"/>
          <w:sz w:val="24"/>
          <w:szCs w:val="24"/>
        </w:rPr>
        <w:t>) ou d’un (1) chiffre et d’une (1) lettre (exemple : «</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a2.cm</w:t>
      </w:r>
      <w:r w:rsidR="002F5087">
        <w:rPr>
          <w:rFonts w:ascii="Book Antiqua" w:hAnsi="Book Antiqua" w:cs="Roboto"/>
          <w:color w:val="000000"/>
          <w:sz w:val="24"/>
          <w:szCs w:val="24"/>
        </w:rPr>
        <w:t xml:space="preserve"> </w:t>
      </w:r>
      <w:r w:rsidRPr="002E01A7">
        <w:rPr>
          <w:rFonts w:ascii="Book Antiqua" w:hAnsi="Book Antiqua" w:cs="Roboto"/>
          <w:color w:val="000000"/>
          <w:sz w:val="24"/>
          <w:szCs w:val="24"/>
        </w:rPr>
        <w:t>») ;</w:t>
      </w:r>
    </w:p>
    <w:p w:rsidR="002E10E2" w:rsidRPr="002E01A7" w:rsidRDefault="002E10E2" w:rsidP="00AB2A6F">
      <w:pPr>
        <w:autoSpaceDE w:val="0"/>
        <w:autoSpaceDN w:val="0"/>
        <w:adjustRightInd w:val="0"/>
        <w:spacing w:after="0" w:line="276" w:lineRule="auto"/>
        <w:jc w:val="both"/>
        <w:rPr>
          <w:rFonts w:ascii="Book Antiqua" w:hAnsi="Book Antiqua" w:cs="Wingdings"/>
          <w:color w:val="000000"/>
          <w:sz w:val="24"/>
          <w:szCs w:val="24"/>
        </w:rPr>
      </w:pPr>
    </w:p>
    <w:p w:rsidR="002E10E2" w:rsidRPr="002E01A7" w:rsidRDefault="00290BB5" w:rsidP="00AB2A6F">
      <w:pPr>
        <w:autoSpaceDE w:val="0"/>
        <w:autoSpaceDN w:val="0"/>
        <w:adjustRightInd w:val="0"/>
        <w:spacing w:after="0" w:line="276" w:lineRule="auto"/>
        <w:jc w:val="both"/>
        <w:rPr>
          <w:rFonts w:ascii="Book Antiqua" w:hAnsi="Book Antiqua" w:cs="Arial"/>
          <w:color w:val="000000"/>
          <w:sz w:val="24"/>
          <w:szCs w:val="24"/>
        </w:rPr>
      </w:pPr>
      <w:r w:rsidRPr="002E01A7">
        <w:rPr>
          <w:rFonts w:ascii="Book Antiqua" w:hAnsi="Book Antiqua" w:cs="Arial"/>
          <w:b/>
          <w:color w:val="000000"/>
          <w:sz w:val="24"/>
          <w:szCs w:val="24"/>
        </w:rPr>
        <w:t xml:space="preserve">Article </w:t>
      </w:r>
      <w:r w:rsidR="00D53CAD">
        <w:rPr>
          <w:rFonts w:ascii="Book Antiqua" w:hAnsi="Book Antiqua" w:cs="Arial"/>
          <w:b/>
          <w:color w:val="000000"/>
          <w:sz w:val="24"/>
          <w:szCs w:val="24"/>
        </w:rPr>
        <w:t>6</w:t>
      </w:r>
      <w:r w:rsidR="00287642" w:rsidRPr="002E01A7">
        <w:rPr>
          <w:rFonts w:ascii="Book Antiqua" w:hAnsi="Book Antiqua" w:cs="Arial"/>
          <w:color w:val="000000"/>
          <w:sz w:val="24"/>
          <w:szCs w:val="24"/>
        </w:rPr>
        <w:t> : Sont interdit</w:t>
      </w:r>
      <w:r w:rsidR="004B67E1">
        <w:rPr>
          <w:rFonts w:ascii="Book Antiqua" w:hAnsi="Book Antiqua" w:cs="Arial"/>
          <w:color w:val="000000"/>
          <w:sz w:val="24"/>
          <w:szCs w:val="24"/>
        </w:rPr>
        <w:t>s,</w:t>
      </w:r>
      <w:r w:rsidR="00287642" w:rsidRPr="002E01A7">
        <w:rPr>
          <w:rFonts w:ascii="Book Antiqua" w:hAnsi="Book Antiqua" w:cs="Arial"/>
          <w:color w:val="000000"/>
          <w:sz w:val="24"/>
          <w:szCs w:val="24"/>
        </w:rPr>
        <w:t xml:space="preserve"> les</w:t>
      </w:r>
      <w:r w:rsidR="002E10E2" w:rsidRPr="002E01A7">
        <w:rPr>
          <w:rFonts w:ascii="Book Antiqua" w:hAnsi="Book Antiqua" w:cs="Arial"/>
          <w:color w:val="000000"/>
          <w:sz w:val="24"/>
          <w:szCs w:val="24"/>
        </w:rPr>
        <w:t xml:space="preserve"> nom</w:t>
      </w:r>
      <w:r w:rsidR="00287642" w:rsidRPr="002E01A7">
        <w:rPr>
          <w:rFonts w:ascii="Book Antiqua" w:hAnsi="Book Antiqua" w:cs="Arial"/>
          <w:color w:val="000000"/>
          <w:sz w:val="24"/>
          <w:szCs w:val="24"/>
        </w:rPr>
        <w:t>s</w:t>
      </w:r>
      <w:r w:rsidR="002E10E2" w:rsidRPr="002E01A7">
        <w:rPr>
          <w:rFonts w:ascii="Book Antiqua" w:hAnsi="Book Antiqua" w:cs="Arial"/>
          <w:color w:val="000000"/>
          <w:sz w:val="24"/>
          <w:szCs w:val="24"/>
        </w:rPr>
        <w:t xml:space="preserve"> de domaine</w:t>
      </w:r>
      <w:r w:rsidR="00A46EF6" w:rsidRPr="002E01A7">
        <w:rPr>
          <w:rFonts w:ascii="Book Antiqua" w:hAnsi="Book Antiqua" w:cs="Arial"/>
          <w:color w:val="000000"/>
          <w:sz w:val="24"/>
          <w:szCs w:val="24"/>
        </w:rPr>
        <w:t xml:space="preserve"> </w:t>
      </w:r>
      <w:r w:rsidR="002E10E2" w:rsidRPr="002E01A7">
        <w:rPr>
          <w:rFonts w:ascii="Book Antiqua" w:hAnsi="Book Antiqua" w:cs="Arial"/>
          <w:color w:val="000000"/>
          <w:sz w:val="24"/>
          <w:szCs w:val="24"/>
        </w:rPr>
        <w:t xml:space="preserve">: </w:t>
      </w:r>
    </w:p>
    <w:p w:rsidR="002E10E2" w:rsidRPr="002E01A7" w:rsidRDefault="00A46EF6" w:rsidP="00AB2A6F">
      <w:pPr>
        <w:pStyle w:val="Paragraphedeliste"/>
        <w:numPr>
          <w:ilvl w:val="0"/>
          <w:numId w:val="1"/>
        </w:numPr>
        <w:autoSpaceDE w:val="0"/>
        <w:autoSpaceDN w:val="0"/>
        <w:adjustRightInd w:val="0"/>
        <w:spacing w:after="0" w:line="276" w:lineRule="auto"/>
        <w:jc w:val="both"/>
        <w:rPr>
          <w:rFonts w:ascii="Book Antiqua" w:hAnsi="Book Antiqua" w:cs="Times New Roman"/>
          <w:color w:val="000000"/>
          <w:sz w:val="24"/>
          <w:szCs w:val="24"/>
        </w:rPr>
      </w:pPr>
      <w:r w:rsidRPr="002E01A7">
        <w:rPr>
          <w:rFonts w:ascii="Book Antiqua" w:hAnsi="Book Antiqua" w:cs="Times New Roman"/>
          <w:color w:val="000000"/>
          <w:sz w:val="24"/>
          <w:szCs w:val="24"/>
        </w:rPr>
        <w:t>composés</w:t>
      </w:r>
      <w:r w:rsidR="007B4BD0">
        <w:rPr>
          <w:rFonts w:ascii="Book Antiqua" w:hAnsi="Book Antiqua" w:cs="Times New Roman"/>
          <w:color w:val="000000"/>
          <w:sz w:val="24"/>
          <w:szCs w:val="24"/>
        </w:rPr>
        <w:t xml:space="preserve"> des caractères «</w:t>
      </w:r>
      <w:r w:rsidR="002E10E2" w:rsidRPr="002E01A7">
        <w:rPr>
          <w:rFonts w:ascii="Book Antiqua" w:hAnsi="Book Antiqua" w:cs="Times New Roman"/>
          <w:color w:val="000000"/>
          <w:sz w:val="24"/>
          <w:szCs w:val="24"/>
        </w:rPr>
        <w:t xml:space="preserve">.» ou « / » ; </w:t>
      </w:r>
    </w:p>
    <w:p w:rsidR="002E10E2" w:rsidRPr="002E01A7" w:rsidRDefault="002E10E2" w:rsidP="00AB2A6F">
      <w:pPr>
        <w:pStyle w:val="Paragraphedeliste"/>
        <w:numPr>
          <w:ilvl w:val="0"/>
          <w:numId w:val="1"/>
        </w:numPr>
        <w:autoSpaceDE w:val="0"/>
        <w:autoSpaceDN w:val="0"/>
        <w:adjustRightInd w:val="0"/>
        <w:spacing w:after="0" w:line="276" w:lineRule="auto"/>
        <w:jc w:val="both"/>
        <w:rPr>
          <w:rFonts w:ascii="Book Antiqua" w:hAnsi="Book Antiqua" w:cs="Arial"/>
          <w:color w:val="000000"/>
          <w:sz w:val="24"/>
          <w:szCs w:val="24"/>
        </w:rPr>
      </w:pPr>
      <w:r w:rsidRPr="002E01A7">
        <w:rPr>
          <w:rFonts w:ascii="Book Antiqua" w:hAnsi="Book Antiqua" w:cs="Arial"/>
          <w:color w:val="000000"/>
          <w:sz w:val="24"/>
          <w:szCs w:val="24"/>
        </w:rPr>
        <w:t xml:space="preserve">composés de caractères spéciaux (à, á, â, ã, ä, å, æ, ç, è, é, ê, ë, ì, í, î, ï, ñ, ò, ó, ô, õ, ö, </w:t>
      </w:r>
      <w:r w:rsidR="00287642" w:rsidRPr="002E01A7">
        <w:rPr>
          <w:rFonts w:ascii="Book Antiqua" w:hAnsi="Book Antiqua"/>
          <w:sz w:val="24"/>
          <w:szCs w:val="24"/>
        </w:rPr>
        <w:t>œ</w:t>
      </w:r>
      <w:r w:rsidRPr="002E01A7">
        <w:rPr>
          <w:rFonts w:ascii="Book Antiqua" w:hAnsi="Book Antiqua" w:cs="Arial"/>
          <w:color w:val="000000"/>
          <w:sz w:val="24"/>
          <w:szCs w:val="24"/>
        </w:rPr>
        <w:t xml:space="preserve">, ù, ú, û, ü, ý, ÿ, ß, </w:t>
      </w:r>
      <w:r w:rsidR="002F5087" w:rsidRPr="002E01A7">
        <w:rPr>
          <w:rFonts w:ascii="Book Antiqua" w:hAnsi="Book Antiqua" w:cs="Arial"/>
          <w:color w:val="000000"/>
          <w:sz w:val="24"/>
          <w:szCs w:val="24"/>
        </w:rPr>
        <w:t>etc.)</w:t>
      </w:r>
      <w:r w:rsidRPr="002E01A7">
        <w:rPr>
          <w:rFonts w:ascii="Book Antiqua" w:hAnsi="Book Antiqua" w:cs="Arial"/>
          <w:color w:val="000000"/>
          <w:sz w:val="24"/>
          <w:szCs w:val="24"/>
        </w:rPr>
        <w:t xml:space="preserve"> ; </w:t>
      </w:r>
    </w:p>
    <w:p w:rsidR="008314A0" w:rsidRPr="00D53CAD" w:rsidRDefault="00A46EF6" w:rsidP="00AB2A6F">
      <w:pPr>
        <w:pStyle w:val="Paragraphedeliste"/>
        <w:numPr>
          <w:ilvl w:val="0"/>
          <w:numId w:val="1"/>
        </w:numPr>
        <w:autoSpaceDE w:val="0"/>
        <w:autoSpaceDN w:val="0"/>
        <w:adjustRightInd w:val="0"/>
        <w:spacing w:after="0" w:line="276" w:lineRule="auto"/>
        <w:jc w:val="both"/>
        <w:rPr>
          <w:rFonts w:ascii="Book Antiqua" w:hAnsi="Book Antiqua" w:cs="Times New Roman"/>
          <w:color w:val="000000"/>
          <w:sz w:val="24"/>
          <w:szCs w:val="24"/>
        </w:rPr>
      </w:pPr>
      <w:r w:rsidRPr="002E01A7">
        <w:rPr>
          <w:rFonts w:ascii="Book Antiqua" w:hAnsi="Book Antiqua" w:cs="Times New Roman"/>
          <w:color w:val="000000"/>
          <w:sz w:val="24"/>
          <w:szCs w:val="24"/>
        </w:rPr>
        <w:t>débutant</w:t>
      </w:r>
      <w:r w:rsidR="002E10E2" w:rsidRPr="002E01A7">
        <w:rPr>
          <w:rFonts w:ascii="Book Antiqua" w:hAnsi="Book Antiqua" w:cs="Times New Roman"/>
          <w:color w:val="000000"/>
          <w:sz w:val="24"/>
          <w:szCs w:val="24"/>
        </w:rPr>
        <w:t xml:space="preserve"> </w:t>
      </w:r>
      <w:r w:rsidRPr="002E01A7">
        <w:rPr>
          <w:rFonts w:ascii="Book Antiqua" w:hAnsi="Book Antiqua" w:cs="Times New Roman"/>
          <w:color w:val="000000"/>
          <w:sz w:val="24"/>
          <w:szCs w:val="24"/>
        </w:rPr>
        <w:t>ou se terminant</w:t>
      </w:r>
      <w:r w:rsidR="0028038A">
        <w:rPr>
          <w:rFonts w:ascii="Book Antiqua" w:hAnsi="Book Antiqua" w:cs="Times New Roman"/>
          <w:color w:val="000000"/>
          <w:sz w:val="24"/>
          <w:szCs w:val="24"/>
        </w:rPr>
        <w:t xml:space="preserve"> par un tiret (-).</w:t>
      </w:r>
    </w:p>
    <w:p w:rsidR="008314A0" w:rsidRPr="002E01A7" w:rsidRDefault="008314A0" w:rsidP="002E01A7">
      <w:pPr>
        <w:pStyle w:val="Paragraphedeliste"/>
        <w:autoSpaceDE w:val="0"/>
        <w:autoSpaceDN w:val="0"/>
        <w:adjustRightInd w:val="0"/>
        <w:spacing w:after="0" w:line="241" w:lineRule="atLeast"/>
        <w:jc w:val="both"/>
        <w:rPr>
          <w:rFonts w:ascii="Book Antiqua" w:hAnsi="Book Antiqua" w:cs="Roboto"/>
          <w:color w:val="000000"/>
          <w:sz w:val="24"/>
          <w:szCs w:val="24"/>
        </w:rPr>
      </w:pPr>
    </w:p>
    <w:p w:rsidR="002E10E2" w:rsidRPr="002E01A7" w:rsidRDefault="008314A0" w:rsidP="00AB2A6F">
      <w:pPr>
        <w:spacing w:line="276" w:lineRule="auto"/>
        <w:jc w:val="both"/>
        <w:rPr>
          <w:rFonts w:ascii="Book Antiqua" w:hAnsi="Book Antiqua"/>
          <w:sz w:val="24"/>
          <w:szCs w:val="24"/>
        </w:rPr>
      </w:pPr>
      <w:r w:rsidRPr="002E01A7">
        <w:rPr>
          <w:rFonts w:ascii="Book Antiqua" w:hAnsi="Book Antiqua"/>
          <w:b/>
          <w:sz w:val="24"/>
          <w:szCs w:val="24"/>
        </w:rPr>
        <w:t xml:space="preserve">Article </w:t>
      </w:r>
      <w:r w:rsidR="00D53CAD">
        <w:rPr>
          <w:rFonts w:ascii="Book Antiqua" w:hAnsi="Book Antiqua"/>
          <w:b/>
          <w:sz w:val="24"/>
          <w:szCs w:val="24"/>
        </w:rPr>
        <w:t>7</w:t>
      </w:r>
      <w:r w:rsidRPr="002E01A7">
        <w:rPr>
          <w:rFonts w:ascii="Book Antiqua" w:hAnsi="Book Antiqua"/>
          <w:sz w:val="24"/>
          <w:szCs w:val="24"/>
        </w:rPr>
        <w:t xml:space="preserve"> : Principe de création d’un nom de domaine </w:t>
      </w:r>
    </w:p>
    <w:p w:rsidR="008314A0" w:rsidRPr="002E01A7" w:rsidRDefault="008F64E5" w:rsidP="00AB2A6F">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color w:val="000000"/>
          <w:sz w:val="24"/>
          <w:szCs w:val="24"/>
        </w:rPr>
        <w:t>La zone de n</w:t>
      </w:r>
      <w:r w:rsidR="008314A0" w:rsidRPr="002E01A7">
        <w:rPr>
          <w:rFonts w:ascii="Book Antiqua" w:hAnsi="Book Antiqua" w:cs="Roboto"/>
          <w:color w:val="000000"/>
          <w:sz w:val="24"/>
          <w:szCs w:val="24"/>
        </w:rPr>
        <w:t>omma</w:t>
      </w:r>
      <w:r w:rsidR="00D53CAD">
        <w:rPr>
          <w:rFonts w:ascii="Book Antiqua" w:hAnsi="Book Antiqua" w:cs="Roboto"/>
          <w:color w:val="000000"/>
          <w:sz w:val="24"/>
          <w:szCs w:val="24"/>
        </w:rPr>
        <w:t>ge «</w:t>
      </w:r>
      <w:r w:rsidR="00D523D8">
        <w:rPr>
          <w:rFonts w:ascii="Book Antiqua" w:hAnsi="Book Antiqua" w:cs="Roboto"/>
          <w:color w:val="000000"/>
          <w:sz w:val="24"/>
          <w:szCs w:val="24"/>
        </w:rPr>
        <w:t xml:space="preserve"> </w:t>
      </w:r>
      <w:r w:rsidR="00D53CAD">
        <w:rPr>
          <w:rFonts w:ascii="Book Antiqua" w:hAnsi="Book Antiqua" w:cs="Roboto"/>
          <w:color w:val="000000"/>
          <w:sz w:val="24"/>
          <w:szCs w:val="24"/>
        </w:rPr>
        <w:t>.cm</w:t>
      </w:r>
      <w:r w:rsidR="00D523D8">
        <w:rPr>
          <w:rFonts w:ascii="Book Antiqua" w:hAnsi="Book Antiqua" w:cs="Roboto"/>
          <w:color w:val="000000"/>
          <w:sz w:val="24"/>
          <w:szCs w:val="24"/>
        </w:rPr>
        <w:t xml:space="preserve"> </w:t>
      </w:r>
      <w:r w:rsidR="00D53CAD">
        <w:rPr>
          <w:rFonts w:ascii="Book Antiqua" w:hAnsi="Book Antiqua" w:cs="Roboto"/>
          <w:color w:val="000000"/>
          <w:sz w:val="24"/>
          <w:szCs w:val="24"/>
        </w:rPr>
        <w:t>» est subdivisée en sous-</w:t>
      </w:r>
      <w:r w:rsidR="008314A0" w:rsidRPr="002E01A7">
        <w:rPr>
          <w:rFonts w:ascii="Book Antiqua" w:hAnsi="Book Antiqua" w:cs="Roboto"/>
          <w:color w:val="000000"/>
          <w:sz w:val="24"/>
          <w:szCs w:val="24"/>
        </w:rPr>
        <w:t xml:space="preserve">zones sectorielles suivantes : </w:t>
      </w:r>
    </w:p>
    <w:p w:rsidR="00E018F8" w:rsidRPr="002E01A7" w:rsidRDefault="008314A0" w:rsidP="00AB2A6F">
      <w:pPr>
        <w:pStyle w:val="Paragraphedeliste"/>
        <w:numPr>
          <w:ilvl w:val="0"/>
          <w:numId w:val="3"/>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sous-zone «</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.com.cm</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 pour les entités commerciales</w:t>
      </w:r>
      <w:r w:rsidR="008F64E5">
        <w:rPr>
          <w:rFonts w:ascii="Book Antiqua" w:hAnsi="Book Antiqua" w:cs="Roboto"/>
          <w:color w:val="000000"/>
          <w:sz w:val="24"/>
          <w:szCs w:val="24"/>
        </w:rPr>
        <w:t xml:space="preserve"> </w:t>
      </w:r>
      <w:r w:rsidRPr="002E01A7">
        <w:rPr>
          <w:rFonts w:ascii="Book Antiqua" w:hAnsi="Book Antiqua" w:cs="Roboto"/>
          <w:color w:val="000000"/>
          <w:sz w:val="24"/>
          <w:szCs w:val="24"/>
        </w:rPr>
        <w:t xml:space="preserve">; </w:t>
      </w:r>
    </w:p>
    <w:p w:rsidR="00E018F8" w:rsidRPr="002E01A7" w:rsidRDefault="008314A0" w:rsidP="00AB2A6F">
      <w:pPr>
        <w:pStyle w:val="Paragraphedeliste"/>
        <w:numPr>
          <w:ilvl w:val="0"/>
          <w:numId w:val="3"/>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sous-zone «</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.gov.cm</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 xml:space="preserve">» pour les entités gouvernementales et étatiques ; </w:t>
      </w:r>
    </w:p>
    <w:p w:rsidR="00E018F8" w:rsidRPr="002E01A7" w:rsidRDefault="008314A0" w:rsidP="00AB2A6F">
      <w:pPr>
        <w:pStyle w:val="Paragraphedeliste"/>
        <w:numPr>
          <w:ilvl w:val="0"/>
          <w:numId w:val="3"/>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sous-zone «</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.edu.cm</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 xml:space="preserve">» pour les universités et les établissements de formation ; </w:t>
      </w:r>
    </w:p>
    <w:p w:rsidR="008314A0" w:rsidRPr="002E01A7" w:rsidRDefault="008314A0" w:rsidP="00AB2A6F">
      <w:pPr>
        <w:pStyle w:val="Paragraphedeliste"/>
        <w:numPr>
          <w:ilvl w:val="0"/>
          <w:numId w:val="3"/>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sous-zone «</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.net.cm</w:t>
      </w:r>
      <w:r w:rsidR="00D523D8">
        <w:rPr>
          <w:rFonts w:ascii="Book Antiqua" w:hAnsi="Book Antiqua" w:cs="Roboto"/>
          <w:color w:val="000000"/>
          <w:sz w:val="24"/>
          <w:szCs w:val="24"/>
        </w:rPr>
        <w:t xml:space="preserve"> </w:t>
      </w:r>
      <w:r w:rsidRPr="002E01A7">
        <w:rPr>
          <w:rFonts w:ascii="Book Antiqua" w:hAnsi="Book Antiqua" w:cs="Roboto"/>
          <w:color w:val="000000"/>
          <w:sz w:val="24"/>
          <w:szCs w:val="24"/>
        </w:rPr>
        <w:t>» pour les entités</w:t>
      </w:r>
      <w:r w:rsidR="008F64E5">
        <w:rPr>
          <w:rFonts w:ascii="Book Antiqua" w:hAnsi="Book Antiqua" w:cs="Roboto"/>
          <w:color w:val="000000"/>
          <w:sz w:val="24"/>
          <w:szCs w:val="24"/>
        </w:rPr>
        <w:t xml:space="preserve"> offrant des services en réseau et les Fournisseurs d’Accès à Internet</w:t>
      </w:r>
      <w:r w:rsidRPr="002E01A7">
        <w:rPr>
          <w:rFonts w:ascii="Book Antiqua" w:hAnsi="Book Antiqua" w:cs="Roboto"/>
          <w:color w:val="000000"/>
          <w:sz w:val="24"/>
          <w:szCs w:val="24"/>
        </w:rPr>
        <w:t xml:space="preserve">. </w:t>
      </w:r>
    </w:p>
    <w:p w:rsidR="005E215C" w:rsidRDefault="005E215C" w:rsidP="00AB2A6F">
      <w:pPr>
        <w:pStyle w:val="Pa40"/>
        <w:spacing w:before="100" w:after="100" w:line="276" w:lineRule="auto"/>
        <w:jc w:val="both"/>
        <w:rPr>
          <w:rFonts w:ascii="Book Antiqua" w:hAnsi="Book Antiqua" w:cs="Roboto"/>
          <w:b/>
          <w:bCs/>
          <w:color w:val="000000"/>
        </w:rPr>
      </w:pPr>
    </w:p>
    <w:p w:rsidR="009545E6" w:rsidRDefault="0037771D" w:rsidP="00AB2A6F">
      <w:pPr>
        <w:pStyle w:val="Pa40"/>
        <w:spacing w:before="100" w:after="100" w:line="276" w:lineRule="auto"/>
        <w:jc w:val="both"/>
        <w:rPr>
          <w:rFonts w:ascii="Book Antiqua" w:hAnsi="Book Antiqua" w:cs="Roboto"/>
          <w:color w:val="000000"/>
        </w:rPr>
      </w:pPr>
      <w:r w:rsidRPr="002E01A7">
        <w:rPr>
          <w:rFonts w:ascii="Book Antiqua" w:hAnsi="Book Antiqua" w:cs="Roboto"/>
          <w:b/>
          <w:bCs/>
          <w:color w:val="000000"/>
        </w:rPr>
        <w:t xml:space="preserve">Article </w:t>
      </w:r>
      <w:r w:rsidR="00635380">
        <w:rPr>
          <w:rFonts w:ascii="Book Antiqua" w:hAnsi="Book Antiqua" w:cs="Roboto"/>
          <w:b/>
          <w:bCs/>
          <w:color w:val="000000"/>
        </w:rPr>
        <w:t>8</w:t>
      </w:r>
    </w:p>
    <w:p w:rsidR="0037771D" w:rsidRPr="004B67E1" w:rsidRDefault="00635380" w:rsidP="00AB2A6F">
      <w:pPr>
        <w:pStyle w:val="Pa40"/>
        <w:spacing w:before="100" w:after="100" w:line="276" w:lineRule="auto"/>
        <w:jc w:val="both"/>
        <w:rPr>
          <w:rFonts w:ascii="Book Antiqua" w:hAnsi="Book Antiqua" w:cs="Roboto"/>
          <w:color w:val="000000"/>
        </w:rPr>
      </w:pPr>
      <w:r>
        <w:rPr>
          <w:rFonts w:ascii="Book Antiqua" w:hAnsi="Book Antiqua" w:cs="Roboto"/>
          <w:i/>
          <w:color w:val="000000"/>
        </w:rPr>
        <w:t>(</w:t>
      </w:r>
      <w:r w:rsidR="009545E6" w:rsidRPr="009545E6">
        <w:rPr>
          <w:rFonts w:ascii="Book Antiqua" w:hAnsi="Book Antiqua" w:cs="Roboto"/>
          <w:i/>
          <w:color w:val="000000"/>
        </w:rPr>
        <w:t>1</w:t>
      </w:r>
      <w:r>
        <w:rPr>
          <w:rFonts w:ascii="Book Antiqua" w:hAnsi="Book Antiqua" w:cs="Roboto"/>
          <w:i/>
          <w:color w:val="000000"/>
        </w:rPr>
        <w:t>)</w:t>
      </w:r>
      <w:r w:rsidR="009545E6">
        <w:rPr>
          <w:rFonts w:ascii="Book Antiqua" w:hAnsi="Book Antiqua" w:cs="Roboto"/>
          <w:color w:val="000000"/>
        </w:rPr>
        <w:t xml:space="preserve"> </w:t>
      </w:r>
      <w:r w:rsidR="0037771D" w:rsidRPr="002E01A7">
        <w:rPr>
          <w:rFonts w:ascii="Book Antiqua" w:hAnsi="Book Antiqua" w:cs="Roboto"/>
          <w:color w:val="000000"/>
        </w:rPr>
        <w:t xml:space="preserve">Un certain nombre de termes ne sont pas attribuables à titre de nom de </w:t>
      </w:r>
      <w:r w:rsidR="005E215C">
        <w:rPr>
          <w:rFonts w:ascii="Book Antiqua" w:hAnsi="Book Antiqua" w:cs="Roboto"/>
          <w:color w:val="000000"/>
        </w:rPr>
        <w:t>domaine quelle que soit la sous-</w:t>
      </w:r>
      <w:r w:rsidR="0037771D" w:rsidRPr="002E01A7">
        <w:rPr>
          <w:rFonts w:ascii="Book Antiqua" w:hAnsi="Book Antiqua" w:cs="Roboto"/>
          <w:color w:val="000000"/>
        </w:rPr>
        <w:t xml:space="preserve">zone considérée, y compris dans leur transcription dans les langues nationales. </w:t>
      </w:r>
      <w:r w:rsidR="0037771D" w:rsidRPr="00635380">
        <w:rPr>
          <w:rFonts w:ascii="Book Antiqua" w:hAnsi="Book Antiqua" w:cs="Roboto"/>
          <w:color w:val="000000"/>
        </w:rPr>
        <w:t xml:space="preserve">Sans que la </w:t>
      </w:r>
      <w:r w:rsidR="0037771D" w:rsidRPr="004B67E1">
        <w:rPr>
          <w:rFonts w:ascii="Book Antiqua" w:hAnsi="Book Antiqua" w:cs="Roboto"/>
          <w:color w:val="000000"/>
        </w:rPr>
        <w:t xml:space="preserve">liste ne soit </w:t>
      </w:r>
      <w:r w:rsidR="005E215C" w:rsidRPr="004B67E1">
        <w:rPr>
          <w:rFonts w:ascii="Book Antiqua" w:hAnsi="Book Antiqua" w:cs="Roboto"/>
          <w:color w:val="000000"/>
        </w:rPr>
        <w:t>exhaustive</w:t>
      </w:r>
      <w:r w:rsidR="0037771D" w:rsidRPr="004B67E1">
        <w:rPr>
          <w:rFonts w:ascii="Book Antiqua" w:hAnsi="Book Antiqua" w:cs="Roboto"/>
          <w:color w:val="000000"/>
        </w:rPr>
        <w:t xml:space="preserve">, nous avons notamment : </w:t>
      </w:r>
    </w:p>
    <w:p w:rsidR="0037771D" w:rsidRPr="002E01A7" w:rsidRDefault="0037771D" w:rsidP="00AB2A6F">
      <w:pPr>
        <w:pStyle w:val="Paragraphedeliste"/>
        <w:numPr>
          <w:ilvl w:val="0"/>
          <w:numId w:val="4"/>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les noms manifestement contraires à l’ordre public ou aux bonnes </w:t>
      </w:r>
      <w:r w:rsidR="00863F75" w:rsidRPr="002E01A7">
        <w:rPr>
          <w:rFonts w:ascii="Book Antiqua" w:hAnsi="Book Antiqua" w:cs="Roboto"/>
          <w:color w:val="000000"/>
          <w:sz w:val="24"/>
          <w:szCs w:val="24"/>
        </w:rPr>
        <w:t>mœurs</w:t>
      </w:r>
      <w:r w:rsidRPr="002E01A7">
        <w:rPr>
          <w:rFonts w:ascii="Book Antiqua" w:hAnsi="Book Antiqua" w:cs="Roboto"/>
          <w:color w:val="000000"/>
          <w:sz w:val="24"/>
          <w:szCs w:val="24"/>
        </w:rPr>
        <w:t xml:space="preserve"> ; </w:t>
      </w:r>
    </w:p>
    <w:p w:rsidR="0037771D" w:rsidRPr="002E01A7" w:rsidRDefault="0037771D" w:rsidP="00AB2A6F">
      <w:pPr>
        <w:pStyle w:val="Paragraphedeliste"/>
        <w:numPr>
          <w:ilvl w:val="0"/>
          <w:numId w:val="4"/>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les noms liés au fonctionnement de l’Internet ; </w:t>
      </w:r>
    </w:p>
    <w:p w:rsidR="0037771D" w:rsidRDefault="0037771D" w:rsidP="00AB2A6F">
      <w:pPr>
        <w:pStyle w:val="Paragraphedeliste"/>
        <w:numPr>
          <w:ilvl w:val="0"/>
          <w:numId w:val="4"/>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les noms qui expriment la</w:t>
      </w:r>
      <w:r w:rsidR="005D4B0E">
        <w:rPr>
          <w:rFonts w:ascii="Book Antiqua" w:hAnsi="Book Antiqua" w:cs="Roboto"/>
          <w:color w:val="000000"/>
          <w:sz w:val="24"/>
          <w:szCs w:val="24"/>
        </w:rPr>
        <w:t xml:space="preserve"> </w:t>
      </w:r>
      <w:r w:rsidRPr="002E01A7">
        <w:rPr>
          <w:rFonts w:ascii="Book Antiqua" w:hAnsi="Book Antiqua" w:cs="Roboto"/>
          <w:color w:val="000000"/>
          <w:sz w:val="24"/>
          <w:szCs w:val="24"/>
        </w:rPr>
        <w:t>haine raciale et ethnique ;</w:t>
      </w:r>
    </w:p>
    <w:p w:rsidR="00E055BB" w:rsidRPr="002E01A7" w:rsidRDefault="00E055BB" w:rsidP="00AB2A6F">
      <w:pPr>
        <w:pStyle w:val="Paragraphedeliste"/>
        <w:numPr>
          <w:ilvl w:val="0"/>
          <w:numId w:val="4"/>
        </w:num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color w:val="000000"/>
          <w:sz w:val="24"/>
          <w:szCs w:val="24"/>
        </w:rPr>
        <w:t xml:space="preserve">les noms </w:t>
      </w:r>
      <w:r w:rsidRPr="00E055BB">
        <w:rPr>
          <w:rFonts w:ascii="Book Antiqua" w:hAnsi="Book Antiqua" w:cs="Roboto"/>
          <w:color w:val="000000"/>
          <w:sz w:val="24"/>
          <w:szCs w:val="24"/>
        </w:rPr>
        <w:t>faisant l’apologie du terrorisme</w:t>
      </w:r>
      <w:r>
        <w:rPr>
          <w:rFonts w:ascii="Book Antiqua" w:hAnsi="Book Antiqua" w:cs="Roboto"/>
          <w:color w:val="000000"/>
          <w:sz w:val="24"/>
          <w:szCs w:val="24"/>
        </w:rPr>
        <w:t> ;</w:t>
      </w:r>
    </w:p>
    <w:p w:rsidR="0037771D" w:rsidRPr="002E01A7" w:rsidRDefault="0037771D" w:rsidP="00AB2A6F">
      <w:pPr>
        <w:pStyle w:val="Paragraphedeliste"/>
        <w:numPr>
          <w:ilvl w:val="0"/>
          <w:numId w:val="4"/>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les noms des personnalités publiques sans leur consentement écrit et signé.</w:t>
      </w:r>
    </w:p>
    <w:p w:rsidR="0037771D" w:rsidRPr="002E01A7" w:rsidRDefault="0037771D" w:rsidP="00AB2A6F">
      <w:pPr>
        <w:autoSpaceDE w:val="0"/>
        <w:autoSpaceDN w:val="0"/>
        <w:adjustRightInd w:val="0"/>
        <w:spacing w:before="100" w:after="100" w:line="276" w:lineRule="auto"/>
        <w:ind w:firstLine="360"/>
        <w:jc w:val="both"/>
        <w:rPr>
          <w:rFonts w:ascii="Book Antiqua" w:hAnsi="Book Antiqua" w:cs="Roboto"/>
          <w:color w:val="000000"/>
          <w:sz w:val="24"/>
          <w:szCs w:val="24"/>
        </w:rPr>
      </w:pPr>
      <w:r w:rsidRPr="002E01A7">
        <w:rPr>
          <w:rFonts w:ascii="Book Antiqua" w:hAnsi="Book Antiqua" w:cs="Roboto"/>
          <w:color w:val="000000"/>
          <w:sz w:val="24"/>
          <w:szCs w:val="24"/>
        </w:rPr>
        <w:t>Il en est de même pour les termes du Cameroun, les noms, les sigles et les emblèmes d’institutions de l’</w:t>
      </w:r>
      <w:r w:rsidR="004356F4">
        <w:rPr>
          <w:rFonts w:ascii="Book Antiqua" w:hAnsi="Book Antiqua" w:cs="Roboto"/>
          <w:color w:val="000000"/>
          <w:sz w:val="24"/>
          <w:szCs w:val="24"/>
        </w:rPr>
        <w:t>État</w:t>
      </w:r>
      <w:r w:rsidRPr="002E01A7">
        <w:rPr>
          <w:rFonts w:ascii="Book Antiqua" w:hAnsi="Book Antiqua" w:cs="Roboto"/>
          <w:color w:val="000000"/>
          <w:sz w:val="24"/>
          <w:szCs w:val="24"/>
        </w:rPr>
        <w:t xml:space="preserve">, les noms des villes, les noms des collectivités territoriales, les régions et communes camerounaises, les noms des organisations internationales, les noms liés au patrimoine historique et culturel national qui sont réservés à leurs légitimes propriétaires. </w:t>
      </w:r>
      <w:r w:rsidR="000947BC">
        <w:rPr>
          <w:rFonts w:ascii="Book Antiqua" w:hAnsi="Book Antiqua" w:cs="Roboto"/>
          <w:color w:val="000000"/>
          <w:sz w:val="24"/>
          <w:szCs w:val="24"/>
        </w:rPr>
        <w:t xml:space="preserve"> </w:t>
      </w:r>
    </w:p>
    <w:p w:rsidR="0037771D" w:rsidRDefault="00635380" w:rsidP="00AB2A6F">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lastRenderedPageBreak/>
        <w:t>(</w:t>
      </w:r>
      <w:r w:rsidR="009545E6" w:rsidRPr="009545E6">
        <w:rPr>
          <w:rFonts w:ascii="Book Antiqua" w:hAnsi="Book Antiqua" w:cs="Roboto"/>
          <w:i/>
          <w:color w:val="000000"/>
          <w:sz w:val="24"/>
          <w:szCs w:val="24"/>
        </w:rPr>
        <w:t>2</w:t>
      </w:r>
      <w:r>
        <w:rPr>
          <w:rFonts w:ascii="Book Antiqua" w:hAnsi="Book Antiqua" w:cs="Roboto"/>
          <w:i/>
          <w:color w:val="000000"/>
          <w:sz w:val="24"/>
          <w:szCs w:val="24"/>
        </w:rPr>
        <w:t xml:space="preserve">) </w:t>
      </w:r>
      <w:r w:rsidR="0037771D" w:rsidRPr="002E01A7">
        <w:rPr>
          <w:rFonts w:ascii="Book Antiqua" w:hAnsi="Book Antiqua" w:cs="Roboto"/>
          <w:color w:val="000000"/>
          <w:sz w:val="24"/>
          <w:szCs w:val="24"/>
        </w:rPr>
        <w:t>Compte tenu des évolutions, tout nom de domaine composé d’un terme fondamental</w:t>
      </w:r>
      <w:r w:rsidR="00D17AFB">
        <w:rPr>
          <w:rFonts w:ascii="Book Antiqua" w:hAnsi="Book Antiqua" w:cs="Roboto"/>
          <w:color w:val="000000"/>
          <w:sz w:val="24"/>
          <w:szCs w:val="24"/>
        </w:rPr>
        <w:t xml:space="preserve"> p</w:t>
      </w:r>
      <w:r w:rsidR="0037771D" w:rsidRPr="002E01A7">
        <w:rPr>
          <w:rFonts w:ascii="Book Antiqua" w:hAnsi="Book Antiqua" w:cs="Roboto"/>
          <w:color w:val="000000"/>
          <w:sz w:val="24"/>
          <w:szCs w:val="24"/>
        </w:rPr>
        <w:t xml:space="preserve">eut </w:t>
      </w:r>
      <w:r w:rsidR="00B469A0" w:rsidRPr="005636CF">
        <w:rPr>
          <w:rFonts w:ascii="Book Antiqua" w:hAnsi="Book Antiqua" w:cs="Roboto"/>
          <w:color w:val="000000"/>
          <w:sz w:val="24"/>
          <w:szCs w:val="24"/>
        </w:rPr>
        <w:t>être supprimé sans préavis ou</w:t>
      </w:r>
      <w:r w:rsidR="00B469A0">
        <w:rPr>
          <w:rFonts w:ascii="Book Antiqua" w:hAnsi="Book Antiqua" w:cs="Roboto"/>
          <w:color w:val="000000"/>
          <w:sz w:val="24"/>
          <w:szCs w:val="24"/>
        </w:rPr>
        <w:t xml:space="preserve"> </w:t>
      </w:r>
      <w:r w:rsidR="0037771D" w:rsidRPr="002E01A7">
        <w:rPr>
          <w:rFonts w:ascii="Book Antiqua" w:hAnsi="Book Antiqua" w:cs="Roboto"/>
          <w:color w:val="000000"/>
          <w:sz w:val="24"/>
          <w:szCs w:val="24"/>
        </w:rPr>
        <w:t xml:space="preserve">subir un droit de reprise par l’ANTIC sans dédommagement, assorti d’un délai suffisant pour assurer la migration ainsi que d’une assistance technique gratuite si celle-ci était sollicitée. </w:t>
      </w:r>
    </w:p>
    <w:p w:rsidR="003B6856" w:rsidRDefault="003B6856" w:rsidP="00AB2A6F">
      <w:pPr>
        <w:autoSpaceDE w:val="0"/>
        <w:autoSpaceDN w:val="0"/>
        <w:adjustRightInd w:val="0"/>
        <w:spacing w:after="0" w:line="276" w:lineRule="auto"/>
        <w:jc w:val="both"/>
        <w:rPr>
          <w:rFonts w:ascii="Book Antiqua" w:hAnsi="Book Antiqua" w:cs="Roboto"/>
          <w:color w:val="000000"/>
          <w:sz w:val="24"/>
          <w:szCs w:val="24"/>
        </w:rPr>
      </w:pPr>
    </w:p>
    <w:p w:rsidR="00635380" w:rsidRPr="002E01A7" w:rsidRDefault="00635380" w:rsidP="00AB2A6F">
      <w:pPr>
        <w:pStyle w:val="Default"/>
        <w:spacing w:line="276" w:lineRule="auto"/>
        <w:jc w:val="both"/>
        <w:rPr>
          <w:rFonts w:ascii="Book Antiqua" w:hAnsi="Book Antiqua" w:cs="Arial"/>
        </w:rPr>
      </w:pPr>
      <w:r w:rsidRPr="002E01A7">
        <w:rPr>
          <w:rFonts w:ascii="Book Antiqua" w:hAnsi="Book Antiqua" w:cs="Roboto"/>
          <w:b/>
        </w:rPr>
        <w:t xml:space="preserve">Article </w:t>
      </w:r>
      <w:r>
        <w:rPr>
          <w:rFonts w:ascii="Book Antiqua" w:hAnsi="Book Antiqua" w:cs="Roboto"/>
          <w:b/>
        </w:rPr>
        <w:t>9</w:t>
      </w:r>
      <w:r w:rsidRPr="002E01A7">
        <w:rPr>
          <w:rFonts w:ascii="Book Antiqua" w:hAnsi="Book Antiqua" w:cs="Roboto"/>
          <w:b/>
        </w:rPr>
        <w:t> </w:t>
      </w:r>
      <w:r w:rsidRPr="002E01A7">
        <w:rPr>
          <w:rFonts w:ascii="Book Antiqua" w:hAnsi="Book Antiqua" w:cs="Roboto"/>
        </w:rPr>
        <w:t xml:space="preserve"> </w:t>
      </w:r>
    </w:p>
    <w:p w:rsidR="00635380" w:rsidRDefault="00635380" w:rsidP="00AB2A6F">
      <w:pPr>
        <w:autoSpaceDE w:val="0"/>
        <w:autoSpaceDN w:val="0"/>
        <w:adjustRightInd w:val="0"/>
        <w:spacing w:after="0" w:line="276" w:lineRule="auto"/>
        <w:jc w:val="both"/>
        <w:rPr>
          <w:rFonts w:ascii="Book Antiqua" w:hAnsi="Book Antiqua" w:cs="Arial"/>
          <w:color w:val="000000"/>
          <w:sz w:val="24"/>
          <w:szCs w:val="24"/>
        </w:rPr>
      </w:pPr>
      <w:r>
        <w:rPr>
          <w:rFonts w:ascii="Book Antiqua" w:hAnsi="Book Antiqua" w:cs="Arial"/>
          <w:color w:val="000000"/>
          <w:sz w:val="24"/>
          <w:szCs w:val="24"/>
        </w:rPr>
        <w:t>L’enregistrement des noms de domaine</w:t>
      </w:r>
      <w:r w:rsidRPr="002E01A7">
        <w:rPr>
          <w:rFonts w:ascii="Book Antiqua" w:hAnsi="Book Antiqua" w:cs="Arial"/>
          <w:color w:val="000000"/>
          <w:sz w:val="24"/>
          <w:szCs w:val="24"/>
        </w:rPr>
        <w:t xml:space="preserve"> repose sur le principe du « premier arrivé - premier servi », c’est-à-dire qu’il est </w:t>
      </w:r>
      <w:r>
        <w:rPr>
          <w:rFonts w:ascii="Book Antiqua" w:hAnsi="Book Antiqua" w:cs="Arial"/>
          <w:color w:val="000000"/>
          <w:sz w:val="24"/>
          <w:szCs w:val="24"/>
        </w:rPr>
        <w:t>effectué dans l’</w:t>
      </w:r>
      <w:r w:rsidRPr="002E01A7">
        <w:rPr>
          <w:rFonts w:ascii="Book Antiqua" w:hAnsi="Book Antiqua" w:cs="Arial"/>
          <w:color w:val="000000"/>
          <w:sz w:val="24"/>
          <w:szCs w:val="24"/>
        </w:rPr>
        <w:t xml:space="preserve">ordre chronologique de réception des demandes complètes. </w:t>
      </w:r>
      <w:r>
        <w:rPr>
          <w:rFonts w:ascii="Book Antiqua" w:hAnsi="Book Antiqua" w:cs="Arial"/>
          <w:color w:val="000000"/>
          <w:sz w:val="24"/>
          <w:szCs w:val="24"/>
        </w:rPr>
        <w:t xml:space="preserve"> </w:t>
      </w:r>
    </w:p>
    <w:p w:rsidR="00635380" w:rsidRPr="00635380" w:rsidRDefault="00635380" w:rsidP="00AB2A6F">
      <w:pPr>
        <w:autoSpaceDE w:val="0"/>
        <w:autoSpaceDN w:val="0"/>
        <w:adjustRightInd w:val="0"/>
        <w:spacing w:after="0" w:line="276" w:lineRule="auto"/>
        <w:ind w:firstLine="708"/>
        <w:jc w:val="both"/>
        <w:rPr>
          <w:rFonts w:ascii="Book Antiqua" w:hAnsi="Book Antiqua" w:cs="Arial"/>
          <w:color w:val="000000"/>
          <w:sz w:val="24"/>
          <w:szCs w:val="24"/>
        </w:rPr>
      </w:pPr>
    </w:p>
    <w:p w:rsidR="00635380" w:rsidRDefault="00863F75" w:rsidP="00AB2A6F">
      <w:pPr>
        <w:autoSpaceDE w:val="0"/>
        <w:autoSpaceDN w:val="0"/>
        <w:adjustRightInd w:val="0"/>
        <w:spacing w:before="100" w:after="100" w:line="276" w:lineRule="auto"/>
        <w:jc w:val="both"/>
        <w:rPr>
          <w:rFonts w:ascii="Book Antiqua" w:hAnsi="Book Antiqua" w:cs="Roboto"/>
          <w:b/>
          <w:bCs/>
          <w:color w:val="000000"/>
          <w:sz w:val="24"/>
          <w:szCs w:val="24"/>
        </w:rPr>
      </w:pPr>
      <w:r w:rsidRPr="002E01A7">
        <w:rPr>
          <w:rFonts w:ascii="Book Antiqua" w:hAnsi="Book Antiqua" w:cs="Roboto"/>
          <w:b/>
          <w:bCs/>
          <w:color w:val="000000"/>
          <w:sz w:val="24"/>
          <w:szCs w:val="24"/>
        </w:rPr>
        <w:t xml:space="preserve">Article </w:t>
      </w:r>
      <w:r w:rsidR="00635380">
        <w:rPr>
          <w:rFonts w:ascii="Book Antiqua" w:hAnsi="Book Antiqua" w:cs="Roboto"/>
          <w:b/>
          <w:bCs/>
          <w:color w:val="000000"/>
          <w:sz w:val="24"/>
          <w:szCs w:val="24"/>
        </w:rPr>
        <w:t>10</w:t>
      </w:r>
    </w:p>
    <w:p w:rsidR="00863F75" w:rsidRPr="002E01A7" w:rsidRDefault="00863F75" w:rsidP="00AB2A6F">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Sous réserve des documents justificatifs requis dans le formulaire de demande et du respect des droits des tiers, l’attribution du nom de domaine se fait suivant la règle &lt;premier arrivé, premier servi&gt; sans préjudice des recours judiciaires éventuels que peut intenter un tiers prétendant à la légitimité du nom de domaine querellé. </w:t>
      </w:r>
    </w:p>
    <w:p w:rsidR="004C28F2" w:rsidRPr="002E01A7" w:rsidRDefault="004C28F2" w:rsidP="00AB2A6F">
      <w:pPr>
        <w:pStyle w:val="Default"/>
        <w:spacing w:line="276" w:lineRule="auto"/>
        <w:jc w:val="both"/>
        <w:rPr>
          <w:rFonts w:ascii="Book Antiqua" w:hAnsi="Book Antiqua" w:cs="Roboto"/>
        </w:rPr>
      </w:pPr>
    </w:p>
    <w:p w:rsidR="004C28F2" w:rsidRPr="002E01A7" w:rsidRDefault="004C28F2" w:rsidP="00AB2A6F">
      <w:pPr>
        <w:pStyle w:val="Default"/>
        <w:spacing w:line="276" w:lineRule="auto"/>
        <w:jc w:val="both"/>
        <w:rPr>
          <w:rFonts w:ascii="Book Antiqua" w:hAnsi="Book Antiqua" w:cs="Roboto"/>
        </w:rPr>
      </w:pPr>
      <w:r w:rsidRPr="002E01A7">
        <w:rPr>
          <w:rFonts w:ascii="Book Antiqua" w:hAnsi="Book Antiqua" w:cs="Roboto"/>
          <w:b/>
        </w:rPr>
        <w:t xml:space="preserve">Article </w:t>
      </w:r>
      <w:r w:rsidR="00635380">
        <w:rPr>
          <w:rFonts w:ascii="Book Antiqua" w:hAnsi="Book Antiqua" w:cs="Roboto"/>
          <w:b/>
        </w:rPr>
        <w:t>11</w:t>
      </w:r>
      <w:r w:rsidRPr="002E01A7">
        <w:rPr>
          <w:rFonts w:ascii="Book Antiqua" w:hAnsi="Book Antiqua" w:cs="Roboto"/>
        </w:rPr>
        <w:t xml:space="preserve"> </w:t>
      </w:r>
    </w:p>
    <w:p w:rsidR="00863F75" w:rsidRDefault="004C28F2" w:rsidP="00AB2A6F">
      <w:pPr>
        <w:pStyle w:val="Default"/>
        <w:spacing w:after="61" w:line="276" w:lineRule="auto"/>
        <w:jc w:val="both"/>
        <w:rPr>
          <w:rFonts w:ascii="Book Antiqua" w:hAnsi="Book Antiqua" w:cs="Roboto"/>
        </w:rPr>
      </w:pPr>
      <w:r w:rsidRPr="002E01A7">
        <w:rPr>
          <w:rFonts w:ascii="Book Antiqua" w:hAnsi="Book Antiqua" w:cs="Roboto"/>
        </w:rPr>
        <w:t>Tout nom de domaine comportant un mot faisant référence à un nom de domaine ne respectant pas les principes tel</w:t>
      </w:r>
      <w:r w:rsidR="00635380">
        <w:rPr>
          <w:rFonts w:ascii="Book Antiqua" w:hAnsi="Book Antiqua" w:cs="Roboto"/>
        </w:rPr>
        <w:t>s</w:t>
      </w:r>
      <w:r w:rsidRPr="002E01A7">
        <w:rPr>
          <w:rFonts w:ascii="Book Antiqua" w:hAnsi="Book Antiqua" w:cs="Roboto"/>
        </w:rPr>
        <w:t xml:space="preserve"> que défini</w:t>
      </w:r>
      <w:r w:rsidR="00635380">
        <w:rPr>
          <w:rFonts w:ascii="Book Antiqua" w:hAnsi="Book Antiqua" w:cs="Roboto"/>
        </w:rPr>
        <w:t>s</w:t>
      </w:r>
      <w:r w:rsidRPr="002E01A7">
        <w:rPr>
          <w:rFonts w:ascii="Book Antiqua" w:hAnsi="Book Antiqua" w:cs="Roboto"/>
        </w:rPr>
        <w:t xml:space="preserve"> dans l’article </w:t>
      </w:r>
      <w:r w:rsidR="00635380">
        <w:rPr>
          <w:rFonts w:ascii="Book Antiqua" w:hAnsi="Book Antiqua" w:cs="Roboto"/>
        </w:rPr>
        <w:t>5</w:t>
      </w:r>
      <w:r w:rsidRPr="002E01A7">
        <w:rPr>
          <w:rFonts w:ascii="Book Antiqua" w:hAnsi="Book Antiqua" w:cs="Roboto"/>
        </w:rPr>
        <w:t xml:space="preserve"> est soumis à l’examen </w:t>
      </w:r>
      <w:r w:rsidR="00C14C0D">
        <w:rPr>
          <w:rFonts w:ascii="Book Antiqua" w:hAnsi="Book Antiqua" w:cs="Roboto"/>
        </w:rPr>
        <w:t>préalable par l’ANTIC.</w:t>
      </w:r>
      <w:r w:rsidRPr="002E01A7">
        <w:rPr>
          <w:rFonts w:ascii="Book Antiqua" w:hAnsi="Book Antiqua" w:cs="Roboto"/>
        </w:rPr>
        <w:t xml:space="preserve"> La demande peut être acceptée ou rejetée après </w:t>
      </w:r>
      <w:r w:rsidR="009A4603">
        <w:rPr>
          <w:rFonts w:ascii="Book Antiqua" w:hAnsi="Book Antiqua" w:cs="Roboto"/>
        </w:rPr>
        <w:t>la présentation</w:t>
      </w:r>
      <w:r w:rsidR="00635380">
        <w:rPr>
          <w:rFonts w:ascii="Book Antiqua" w:hAnsi="Book Antiqua" w:cs="Roboto"/>
        </w:rPr>
        <w:t xml:space="preserve"> d</w:t>
      </w:r>
      <w:r w:rsidRPr="002E01A7">
        <w:rPr>
          <w:rFonts w:ascii="Book Antiqua" w:hAnsi="Book Antiqua" w:cs="Roboto"/>
        </w:rPr>
        <w:t xml:space="preserve">es justificatifs demandés par l’Agence. </w:t>
      </w:r>
      <w:r w:rsidR="000947BC">
        <w:rPr>
          <w:rFonts w:ascii="Book Antiqua" w:hAnsi="Book Antiqua" w:cs="Roboto"/>
        </w:rPr>
        <w:t xml:space="preserve"> </w:t>
      </w:r>
    </w:p>
    <w:p w:rsidR="00635380" w:rsidRPr="002E01A7" w:rsidRDefault="00635380" w:rsidP="00AB2A6F">
      <w:pPr>
        <w:pStyle w:val="Default"/>
        <w:spacing w:after="61" w:line="276" w:lineRule="auto"/>
        <w:ind w:firstLine="708"/>
        <w:jc w:val="both"/>
        <w:rPr>
          <w:rFonts w:ascii="Book Antiqua" w:hAnsi="Book Antiqua" w:cs="Roboto"/>
        </w:rPr>
      </w:pPr>
    </w:p>
    <w:p w:rsidR="004C28F2" w:rsidRPr="002E01A7" w:rsidRDefault="00BB276C" w:rsidP="00AB2A6F">
      <w:pPr>
        <w:pStyle w:val="Default"/>
        <w:spacing w:line="276" w:lineRule="auto"/>
        <w:jc w:val="both"/>
        <w:rPr>
          <w:rFonts w:ascii="Book Antiqua" w:hAnsi="Book Antiqua" w:cs="Roboto"/>
          <w:b/>
        </w:rPr>
      </w:pPr>
      <w:r w:rsidRPr="002E01A7">
        <w:rPr>
          <w:rFonts w:ascii="Book Antiqua" w:hAnsi="Book Antiqua" w:cs="Roboto"/>
          <w:b/>
        </w:rPr>
        <w:t xml:space="preserve">Article </w:t>
      </w:r>
      <w:r w:rsidR="009A4603">
        <w:rPr>
          <w:rFonts w:ascii="Book Antiqua" w:hAnsi="Book Antiqua" w:cs="Roboto"/>
          <w:b/>
        </w:rPr>
        <w:t>12</w:t>
      </w:r>
    </w:p>
    <w:p w:rsidR="008314A0" w:rsidRPr="002E01A7" w:rsidRDefault="004C28F2" w:rsidP="00AB2A6F">
      <w:pPr>
        <w:pStyle w:val="Default"/>
        <w:spacing w:line="276" w:lineRule="auto"/>
        <w:jc w:val="both"/>
        <w:rPr>
          <w:rFonts w:ascii="Book Antiqua" w:hAnsi="Book Antiqua" w:cs="Roboto"/>
        </w:rPr>
      </w:pPr>
      <w:r w:rsidRPr="002E01A7">
        <w:rPr>
          <w:rFonts w:ascii="Book Antiqua" w:hAnsi="Book Antiqua" w:cs="Roboto"/>
        </w:rPr>
        <w:t xml:space="preserve">Tout nom de domaine qui n’est plus administré par un bureau d’enregistrement quel qu’en soit la raison, est considéré comme « nom de domaine orphelin ». Le </w:t>
      </w:r>
      <w:r w:rsidR="00164627">
        <w:rPr>
          <w:rFonts w:ascii="Book Antiqua" w:hAnsi="Book Antiqua" w:cs="Roboto"/>
        </w:rPr>
        <w:t>titulaire</w:t>
      </w:r>
      <w:r w:rsidRPr="002E01A7">
        <w:rPr>
          <w:rFonts w:ascii="Book Antiqua" w:hAnsi="Book Antiqua" w:cs="Roboto"/>
        </w:rPr>
        <w:t xml:space="preserve"> devra donc choisir un nouveau bureau d’enregistrement.</w:t>
      </w:r>
      <w:r w:rsidR="000947BC">
        <w:rPr>
          <w:rFonts w:ascii="Book Antiqua" w:hAnsi="Book Antiqua" w:cs="Roboto"/>
        </w:rPr>
        <w:t xml:space="preserve"> </w:t>
      </w:r>
      <w:r w:rsidR="009A4603">
        <w:rPr>
          <w:rFonts w:ascii="Book Antiqua" w:hAnsi="Book Antiqua" w:cs="Roboto"/>
        </w:rPr>
        <w:t xml:space="preserve"> </w:t>
      </w:r>
    </w:p>
    <w:p w:rsidR="00AD532C" w:rsidRPr="002E01A7" w:rsidRDefault="00AD532C" w:rsidP="00AB2A6F">
      <w:pPr>
        <w:autoSpaceDE w:val="0"/>
        <w:autoSpaceDN w:val="0"/>
        <w:adjustRightInd w:val="0"/>
        <w:spacing w:after="0" w:line="276" w:lineRule="auto"/>
        <w:jc w:val="both"/>
        <w:rPr>
          <w:rFonts w:ascii="Book Antiqua" w:hAnsi="Book Antiqua" w:cs="Arial"/>
          <w:color w:val="000000"/>
          <w:sz w:val="24"/>
          <w:szCs w:val="24"/>
        </w:rPr>
      </w:pPr>
    </w:p>
    <w:p w:rsidR="009A4603" w:rsidRDefault="009A4603" w:rsidP="00AB2A6F">
      <w:pPr>
        <w:pStyle w:val="Default"/>
        <w:spacing w:line="276" w:lineRule="auto"/>
        <w:jc w:val="both"/>
        <w:rPr>
          <w:rFonts w:ascii="Book Antiqua" w:hAnsi="Book Antiqua" w:cs="Roboto"/>
          <w:b/>
        </w:rPr>
      </w:pPr>
      <w:r>
        <w:rPr>
          <w:rFonts w:ascii="Book Antiqua" w:hAnsi="Book Antiqua" w:cs="Roboto"/>
          <w:b/>
        </w:rPr>
        <w:t>Article 13</w:t>
      </w:r>
    </w:p>
    <w:p w:rsidR="00AD532C" w:rsidRDefault="009A4603" w:rsidP="00AB2A6F">
      <w:pPr>
        <w:pStyle w:val="Default"/>
        <w:spacing w:line="276" w:lineRule="auto"/>
        <w:jc w:val="both"/>
        <w:rPr>
          <w:rFonts w:ascii="Book Antiqua" w:hAnsi="Book Antiqua" w:cs="Roboto"/>
        </w:rPr>
      </w:pPr>
      <w:r w:rsidRPr="009A4603">
        <w:rPr>
          <w:rFonts w:ascii="Book Antiqua" w:hAnsi="Book Antiqua" w:cs="Roboto"/>
        </w:rPr>
        <w:t xml:space="preserve">Après la date d’expiration d’un nom de domaine, celui-ci doit être </w:t>
      </w:r>
      <w:r w:rsidRPr="008E3851">
        <w:rPr>
          <w:rFonts w:ascii="Book Antiqua" w:hAnsi="Book Antiqua" w:cs="Roboto"/>
        </w:rPr>
        <w:t>su</w:t>
      </w:r>
      <w:r w:rsidR="004226C4" w:rsidRPr="008E3851">
        <w:rPr>
          <w:rFonts w:ascii="Book Antiqua" w:hAnsi="Book Antiqua" w:cs="Roboto"/>
        </w:rPr>
        <w:t>spendu</w:t>
      </w:r>
      <w:r w:rsidRPr="009A4603">
        <w:rPr>
          <w:rFonts w:ascii="Book Antiqua" w:hAnsi="Book Antiqua" w:cs="Roboto"/>
        </w:rPr>
        <w:t xml:space="preserve"> s’il n’a pas été renouvelé. Exception sera faite pour les noms de domaine appartenant aux administrations publiques et sociétés d’</w:t>
      </w:r>
      <w:r w:rsidR="004356F4">
        <w:rPr>
          <w:rFonts w:ascii="Book Antiqua" w:hAnsi="Book Antiqua" w:cs="Roboto"/>
        </w:rPr>
        <w:t>État</w:t>
      </w:r>
      <w:r w:rsidRPr="009A4603">
        <w:rPr>
          <w:rFonts w:ascii="Book Antiqua" w:hAnsi="Book Antiqua" w:cs="Roboto"/>
        </w:rPr>
        <w:t xml:space="preserve">. </w:t>
      </w:r>
      <w:r w:rsidR="000947BC">
        <w:rPr>
          <w:rFonts w:ascii="Book Antiqua" w:hAnsi="Book Antiqua" w:cs="Roboto"/>
        </w:rPr>
        <w:t xml:space="preserve"> </w:t>
      </w:r>
    </w:p>
    <w:p w:rsidR="00083E5C" w:rsidRPr="002E01A7" w:rsidRDefault="00083E5C" w:rsidP="00AB2A6F">
      <w:pPr>
        <w:pStyle w:val="Default"/>
        <w:spacing w:line="276" w:lineRule="auto"/>
        <w:jc w:val="both"/>
        <w:rPr>
          <w:rFonts w:ascii="Book Antiqua" w:hAnsi="Book Antiqua" w:cs="Roboto"/>
        </w:rPr>
      </w:pPr>
    </w:p>
    <w:p w:rsidR="00BF2BA2" w:rsidRDefault="00AD532C" w:rsidP="00AB2A6F">
      <w:pPr>
        <w:pStyle w:val="Pa40"/>
        <w:spacing w:before="100" w:after="100" w:line="276" w:lineRule="auto"/>
        <w:jc w:val="both"/>
        <w:rPr>
          <w:rFonts w:ascii="Book Antiqua" w:hAnsi="Book Antiqua" w:cs="Roboto"/>
          <w:color w:val="000000"/>
        </w:rPr>
      </w:pPr>
      <w:r w:rsidRPr="002E01A7">
        <w:rPr>
          <w:rFonts w:ascii="Book Antiqua" w:hAnsi="Book Antiqua" w:cs="Roboto"/>
          <w:b/>
          <w:bCs/>
          <w:color w:val="000000"/>
        </w:rPr>
        <w:t xml:space="preserve">Article </w:t>
      </w:r>
      <w:r w:rsidR="009A4603">
        <w:rPr>
          <w:rFonts w:ascii="Book Antiqua" w:hAnsi="Book Antiqua" w:cs="Roboto"/>
          <w:b/>
          <w:bCs/>
          <w:color w:val="000000"/>
        </w:rPr>
        <w:t xml:space="preserve">14 </w:t>
      </w:r>
      <w:r w:rsidRPr="002E01A7">
        <w:rPr>
          <w:rFonts w:ascii="Book Antiqua" w:hAnsi="Book Antiqua" w:cs="Roboto"/>
          <w:b/>
          <w:bCs/>
          <w:color w:val="000000"/>
        </w:rPr>
        <w:t xml:space="preserve"> </w:t>
      </w:r>
    </w:p>
    <w:p w:rsidR="00BF2BA2" w:rsidRDefault="009A4603" w:rsidP="00AB2A6F">
      <w:pPr>
        <w:pStyle w:val="Pa40"/>
        <w:spacing w:before="100" w:after="100" w:line="276" w:lineRule="auto"/>
        <w:jc w:val="both"/>
        <w:rPr>
          <w:rFonts w:ascii="Book Antiqua" w:hAnsi="Book Antiqua" w:cs="Roboto"/>
          <w:color w:val="000000"/>
        </w:rPr>
      </w:pPr>
      <w:r>
        <w:rPr>
          <w:rFonts w:ascii="Book Antiqua" w:hAnsi="Book Antiqua" w:cs="Roboto"/>
          <w:i/>
          <w:color w:val="000000"/>
        </w:rPr>
        <w:t>(</w:t>
      </w:r>
      <w:r w:rsidR="00BF2BA2" w:rsidRPr="00BF2BA2">
        <w:rPr>
          <w:rFonts w:ascii="Book Antiqua" w:hAnsi="Book Antiqua" w:cs="Roboto"/>
          <w:i/>
          <w:color w:val="000000"/>
        </w:rPr>
        <w:t>1</w:t>
      </w:r>
      <w:r>
        <w:rPr>
          <w:rFonts w:ascii="Book Antiqua" w:hAnsi="Book Antiqua" w:cs="Roboto"/>
          <w:color w:val="000000"/>
        </w:rPr>
        <w:t>)</w:t>
      </w:r>
      <w:r w:rsidR="00BF2BA2">
        <w:rPr>
          <w:rFonts w:ascii="Book Antiqua" w:hAnsi="Book Antiqua" w:cs="Roboto"/>
          <w:color w:val="000000"/>
        </w:rPr>
        <w:t xml:space="preserve"> </w:t>
      </w:r>
      <w:r w:rsidR="00AD532C" w:rsidRPr="002E01A7">
        <w:rPr>
          <w:rFonts w:ascii="Book Antiqua" w:hAnsi="Book Antiqua" w:cs="Roboto"/>
          <w:color w:val="000000"/>
        </w:rPr>
        <w:t>Toute création de nom de domaine est effectuée dans le respect de la présente Charte de Nommage du domaine «.</w:t>
      </w:r>
      <w:r w:rsidR="008E3851" w:rsidRPr="002E01A7">
        <w:rPr>
          <w:rFonts w:ascii="Book Antiqua" w:hAnsi="Book Antiqua" w:cs="Roboto"/>
          <w:color w:val="000000"/>
        </w:rPr>
        <w:t>cm »</w:t>
      </w:r>
      <w:r w:rsidR="00AD532C" w:rsidRPr="002E01A7">
        <w:rPr>
          <w:rFonts w:ascii="Book Antiqua" w:hAnsi="Book Antiqua" w:cs="Roboto"/>
          <w:color w:val="000000"/>
        </w:rPr>
        <w:t xml:space="preserve">. </w:t>
      </w:r>
    </w:p>
    <w:p w:rsidR="00AD532C" w:rsidRDefault="009A4603" w:rsidP="00AB2A6F">
      <w:pPr>
        <w:pStyle w:val="Pa40"/>
        <w:spacing w:before="100" w:after="100" w:line="276" w:lineRule="auto"/>
        <w:jc w:val="both"/>
        <w:rPr>
          <w:rFonts w:ascii="Book Antiqua" w:hAnsi="Book Antiqua" w:cs="Roboto"/>
          <w:color w:val="000000"/>
        </w:rPr>
      </w:pPr>
      <w:r>
        <w:rPr>
          <w:rFonts w:ascii="Book Antiqua" w:hAnsi="Book Antiqua" w:cs="Roboto"/>
          <w:i/>
          <w:color w:val="000000"/>
        </w:rPr>
        <w:t>(</w:t>
      </w:r>
      <w:r w:rsidR="00BF2BA2" w:rsidRPr="00BF2BA2">
        <w:rPr>
          <w:rFonts w:ascii="Book Antiqua" w:hAnsi="Book Antiqua" w:cs="Roboto"/>
          <w:i/>
          <w:color w:val="000000"/>
        </w:rPr>
        <w:t>2</w:t>
      </w:r>
      <w:r>
        <w:rPr>
          <w:rFonts w:ascii="Book Antiqua" w:hAnsi="Book Antiqua" w:cs="Roboto"/>
          <w:i/>
          <w:color w:val="000000"/>
        </w:rPr>
        <w:t>)</w:t>
      </w:r>
      <w:r w:rsidR="00BF2BA2">
        <w:rPr>
          <w:rFonts w:ascii="Book Antiqua" w:hAnsi="Book Antiqua" w:cs="Roboto"/>
          <w:color w:val="000000"/>
        </w:rPr>
        <w:t xml:space="preserve"> </w:t>
      </w:r>
      <w:r>
        <w:rPr>
          <w:rFonts w:ascii="Book Antiqua" w:hAnsi="Book Antiqua" w:cs="Roboto"/>
          <w:color w:val="000000"/>
        </w:rPr>
        <w:t xml:space="preserve">L’enregistrement préalable et la réservation des noms de domaines ne sont pas permis. </w:t>
      </w:r>
      <w:r w:rsidR="00AD532C" w:rsidRPr="002E01A7">
        <w:rPr>
          <w:rFonts w:ascii="Book Antiqua" w:hAnsi="Book Antiqua" w:cs="Roboto"/>
          <w:color w:val="000000"/>
        </w:rPr>
        <w:t xml:space="preserve"> </w:t>
      </w:r>
    </w:p>
    <w:p w:rsidR="00F70965" w:rsidRPr="00862D97" w:rsidRDefault="009A4603" w:rsidP="00AB2A6F">
      <w:pPr>
        <w:spacing w:line="276" w:lineRule="auto"/>
        <w:jc w:val="both"/>
        <w:rPr>
          <w:rFonts w:ascii="Book Antiqua" w:hAnsi="Book Antiqua" w:cs="Roboto"/>
          <w:color w:val="000000"/>
          <w:sz w:val="24"/>
          <w:szCs w:val="24"/>
        </w:rPr>
      </w:pPr>
      <w:r>
        <w:rPr>
          <w:rFonts w:ascii="Book Antiqua" w:hAnsi="Book Antiqua" w:cs="Roboto"/>
          <w:i/>
          <w:color w:val="000000"/>
          <w:sz w:val="24"/>
          <w:szCs w:val="24"/>
        </w:rPr>
        <w:t>(3)</w:t>
      </w:r>
      <w:r w:rsidR="00F70965">
        <w:rPr>
          <w:rFonts w:ascii="Book Antiqua" w:hAnsi="Book Antiqua" w:cs="Roboto"/>
          <w:color w:val="000000"/>
          <w:sz w:val="24"/>
          <w:szCs w:val="24"/>
        </w:rPr>
        <w:t xml:space="preserve"> </w:t>
      </w:r>
      <w:r w:rsidR="00083E5C">
        <w:rPr>
          <w:rFonts w:ascii="Book Antiqua" w:hAnsi="Book Antiqua" w:cs="Roboto"/>
          <w:color w:val="000000"/>
          <w:sz w:val="24"/>
          <w:szCs w:val="24"/>
        </w:rPr>
        <w:t xml:space="preserve">Les noms protégés par les Organisme de propriété intellectuelle ne peuvent être enregistrés que par les détenteurs de ces noms. </w:t>
      </w:r>
    </w:p>
    <w:p w:rsidR="00AD532C" w:rsidRPr="002E01A7" w:rsidRDefault="00AD532C" w:rsidP="00AB2A6F">
      <w:pPr>
        <w:pStyle w:val="Default"/>
        <w:spacing w:line="276" w:lineRule="auto"/>
        <w:jc w:val="both"/>
        <w:rPr>
          <w:rFonts w:ascii="Book Antiqua" w:hAnsi="Book Antiqua" w:cs="Arial"/>
        </w:rPr>
      </w:pPr>
    </w:p>
    <w:p w:rsidR="00AD532C" w:rsidRPr="002E01A7" w:rsidRDefault="00083E5C" w:rsidP="00AB2A6F">
      <w:pPr>
        <w:pStyle w:val="Default"/>
        <w:spacing w:after="120" w:line="276" w:lineRule="auto"/>
        <w:jc w:val="both"/>
        <w:rPr>
          <w:rFonts w:ascii="Book Antiqua" w:hAnsi="Book Antiqua" w:cs="Roboto"/>
          <w:b/>
        </w:rPr>
      </w:pPr>
      <w:r>
        <w:rPr>
          <w:rFonts w:ascii="Book Antiqua" w:hAnsi="Book Antiqua" w:cs="Roboto"/>
          <w:b/>
        </w:rPr>
        <w:lastRenderedPageBreak/>
        <w:t>Article 15</w:t>
      </w:r>
      <w:r w:rsidR="00AD532C" w:rsidRPr="002E01A7">
        <w:rPr>
          <w:rFonts w:ascii="Book Antiqua" w:hAnsi="Book Antiqua" w:cs="Roboto"/>
          <w:b/>
        </w:rPr>
        <w:t xml:space="preserve"> </w:t>
      </w:r>
    </w:p>
    <w:p w:rsidR="00B16731" w:rsidRPr="002E01A7" w:rsidRDefault="00083E5C" w:rsidP="00AB2A6F">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9545E6" w:rsidRPr="009545E6">
        <w:rPr>
          <w:rFonts w:ascii="Book Antiqua" w:hAnsi="Book Antiqua" w:cs="Roboto"/>
          <w:i/>
          <w:color w:val="000000"/>
          <w:sz w:val="24"/>
          <w:szCs w:val="24"/>
        </w:rPr>
        <w:t>1</w:t>
      </w:r>
      <w:r>
        <w:rPr>
          <w:rFonts w:ascii="Book Antiqua" w:hAnsi="Book Antiqua" w:cs="Roboto"/>
          <w:color w:val="000000"/>
          <w:sz w:val="24"/>
          <w:szCs w:val="24"/>
        </w:rPr>
        <w:t>)</w:t>
      </w:r>
      <w:r w:rsidR="009545E6">
        <w:rPr>
          <w:rFonts w:ascii="Book Antiqua" w:hAnsi="Book Antiqua" w:cs="Roboto"/>
          <w:color w:val="000000"/>
          <w:sz w:val="24"/>
          <w:szCs w:val="24"/>
        </w:rPr>
        <w:t xml:space="preserve"> </w:t>
      </w:r>
      <w:r w:rsidR="00B16731" w:rsidRPr="002E01A7">
        <w:rPr>
          <w:rFonts w:ascii="Book Antiqua" w:hAnsi="Book Antiqua" w:cs="Roboto"/>
          <w:color w:val="000000"/>
          <w:sz w:val="24"/>
          <w:szCs w:val="24"/>
        </w:rPr>
        <w:t>Le droit d’usage d’un nom de domaine est</w:t>
      </w:r>
      <w:r w:rsidR="00C43C2C">
        <w:rPr>
          <w:rFonts w:ascii="Book Antiqua" w:hAnsi="Book Antiqua" w:cs="Roboto"/>
          <w:color w:val="000000"/>
          <w:sz w:val="24"/>
          <w:szCs w:val="24"/>
        </w:rPr>
        <w:t xml:space="preserve"> condition</w:t>
      </w:r>
      <w:r w:rsidR="004356F4">
        <w:rPr>
          <w:rFonts w:ascii="Book Antiqua" w:hAnsi="Book Antiqua" w:cs="Roboto"/>
          <w:color w:val="000000"/>
          <w:sz w:val="24"/>
          <w:szCs w:val="24"/>
        </w:rPr>
        <w:t>né par le paiement de ses frais</w:t>
      </w:r>
      <w:r w:rsidR="00C43C2C">
        <w:rPr>
          <w:rFonts w:ascii="Book Antiqua" w:hAnsi="Book Antiqua" w:cs="Roboto"/>
          <w:color w:val="000000"/>
          <w:sz w:val="24"/>
          <w:szCs w:val="24"/>
        </w:rPr>
        <w:t xml:space="preserve"> d’enregistrement ou de renouvellement dont les montants sont fixés par un </w:t>
      </w:r>
      <w:r w:rsidR="0028038A">
        <w:rPr>
          <w:rFonts w:ascii="Book Antiqua" w:hAnsi="Book Antiqua" w:cs="Roboto"/>
          <w:color w:val="000000"/>
          <w:sz w:val="24"/>
          <w:szCs w:val="24"/>
        </w:rPr>
        <w:t>texte</w:t>
      </w:r>
      <w:r w:rsidR="00C43C2C">
        <w:rPr>
          <w:rFonts w:ascii="Book Antiqua" w:hAnsi="Book Antiqua" w:cs="Roboto"/>
          <w:color w:val="000000"/>
          <w:sz w:val="24"/>
          <w:szCs w:val="24"/>
        </w:rPr>
        <w:t xml:space="preserve"> du Ministre en Charge des Télécommunications. </w:t>
      </w:r>
    </w:p>
    <w:p w:rsidR="00AD532C" w:rsidRPr="002E01A7" w:rsidRDefault="00083E5C" w:rsidP="00AB2A6F">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9545E6" w:rsidRPr="009545E6">
        <w:rPr>
          <w:rFonts w:ascii="Book Antiqua" w:hAnsi="Book Antiqua" w:cs="Roboto"/>
          <w:i/>
          <w:color w:val="000000"/>
          <w:sz w:val="24"/>
          <w:szCs w:val="24"/>
        </w:rPr>
        <w:t>2</w:t>
      </w:r>
      <w:r>
        <w:rPr>
          <w:rFonts w:ascii="Book Antiqua" w:hAnsi="Book Antiqua" w:cs="Roboto"/>
          <w:i/>
          <w:color w:val="000000"/>
          <w:sz w:val="24"/>
          <w:szCs w:val="24"/>
        </w:rPr>
        <w:t xml:space="preserve">) </w:t>
      </w:r>
      <w:r w:rsidRPr="00083E5C">
        <w:rPr>
          <w:rFonts w:ascii="Book Antiqua" w:hAnsi="Book Antiqua" w:cs="Roboto"/>
          <w:color w:val="000000"/>
          <w:sz w:val="24"/>
          <w:szCs w:val="24"/>
        </w:rPr>
        <w:t>Seules les opérations d’enregistrement et de renouvellement peuvent être facturées.</w:t>
      </w:r>
      <w:r>
        <w:rPr>
          <w:rFonts w:ascii="Book Antiqua" w:hAnsi="Book Antiqua" w:cs="Roboto"/>
          <w:i/>
          <w:color w:val="000000"/>
          <w:sz w:val="24"/>
          <w:szCs w:val="24"/>
        </w:rPr>
        <w:t xml:space="preserve"> </w:t>
      </w:r>
      <w:r w:rsidR="009545E6">
        <w:rPr>
          <w:rFonts w:ascii="Book Antiqua" w:hAnsi="Book Antiqua" w:cs="Roboto"/>
          <w:color w:val="000000"/>
          <w:sz w:val="24"/>
          <w:szCs w:val="24"/>
        </w:rPr>
        <w:t xml:space="preserve"> </w:t>
      </w:r>
    </w:p>
    <w:p w:rsidR="00C02EFC" w:rsidRPr="006038BD" w:rsidRDefault="001C2B0C" w:rsidP="00AB2A6F">
      <w:pPr>
        <w:autoSpaceDE w:val="0"/>
        <w:autoSpaceDN w:val="0"/>
        <w:adjustRightInd w:val="0"/>
        <w:spacing w:after="0" w:line="276" w:lineRule="auto"/>
        <w:jc w:val="both"/>
        <w:rPr>
          <w:rFonts w:ascii="Book Antiqua" w:hAnsi="Book Antiqua" w:cs="Roboto"/>
          <w:color w:val="000000"/>
          <w:sz w:val="24"/>
          <w:szCs w:val="24"/>
        </w:rPr>
      </w:pPr>
      <w:r w:rsidRPr="006038BD">
        <w:rPr>
          <w:rFonts w:ascii="Book Antiqua" w:hAnsi="Book Antiqua" w:cs="Roboto"/>
          <w:i/>
          <w:color w:val="000000"/>
          <w:sz w:val="24"/>
          <w:szCs w:val="24"/>
        </w:rPr>
        <w:t xml:space="preserve">(3) </w:t>
      </w:r>
      <w:r w:rsidRPr="006038BD">
        <w:rPr>
          <w:rFonts w:ascii="Book Antiqua" w:hAnsi="Book Antiqua" w:cs="Roboto"/>
          <w:color w:val="000000"/>
          <w:sz w:val="24"/>
          <w:szCs w:val="24"/>
        </w:rPr>
        <w:t xml:space="preserve">Lors de la réactivation d’un nom de domaine, le demandeur devra procéder au paiement </w:t>
      </w:r>
      <w:r w:rsidR="0028038A" w:rsidRPr="006038BD">
        <w:rPr>
          <w:rFonts w:ascii="Book Antiqua" w:hAnsi="Book Antiqua" w:cs="Roboto"/>
          <w:color w:val="000000"/>
          <w:sz w:val="24"/>
          <w:szCs w:val="24"/>
        </w:rPr>
        <w:t xml:space="preserve">préalable des frais pour </w:t>
      </w:r>
      <w:r w:rsidRPr="006038BD">
        <w:rPr>
          <w:rFonts w:ascii="Book Antiqua" w:hAnsi="Book Antiqua" w:cs="Roboto"/>
          <w:color w:val="000000"/>
          <w:sz w:val="24"/>
          <w:szCs w:val="24"/>
        </w:rPr>
        <w:t xml:space="preserve">la période comprise entre la date d’expiration et la date de </w:t>
      </w:r>
      <w:r w:rsidR="005636CF" w:rsidRPr="006038BD">
        <w:rPr>
          <w:rFonts w:ascii="Book Antiqua" w:hAnsi="Book Antiqua" w:cs="Roboto"/>
          <w:color w:val="000000"/>
          <w:sz w:val="24"/>
          <w:szCs w:val="24"/>
        </w:rPr>
        <w:t>renouvellement</w:t>
      </w:r>
      <w:r w:rsidRPr="006038BD">
        <w:rPr>
          <w:rFonts w:ascii="Book Antiqua" w:hAnsi="Book Antiqua" w:cs="Roboto"/>
          <w:color w:val="000000"/>
          <w:sz w:val="24"/>
          <w:szCs w:val="24"/>
        </w:rPr>
        <w:t>.</w:t>
      </w:r>
      <w:r w:rsidR="000947BC" w:rsidRPr="006038BD">
        <w:rPr>
          <w:rFonts w:ascii="Book Antiqua" w:hAnsi="Book Antiqua" w:cs="Roboto"/>
          <w:color w:val="000000"/>
          <w:sz w:val="24"/>
          <w:szCs w:val="24"/>
        </w:rPr>
        <w:t xml:space="preserve"> </w:t>
      </w:r>
    </w:p>
    <w:p w:rsidR="001C2B0C" w:rsidRPr="006038BD" w:rsidRDefault="006038BD" w:rsidP="00AB2A6F">
      <w:pPr>
        <w:autoSpaceDE w:val="0"/>
        <w:autoSpaceDN w:val="0"/>
        <w:adjustRightInd w:val="0"/>
        <w:spacing w:after="0" w:line="276" w:lineRule="auto"/>
        <w:jc w:val="both"/>
        <w:rPr>
          <w:rFonts w:ascii="Book Antiqua" w:hAnsi="Book Antiqua" w:cs="Roboto"/>
          <w:color w:val="000000"/>
          <w:sz w:val="24"/>
          <w:szCs w:val="24"/>
        </w:rPr>
      </w:pPr>
      <w:r w:rsidRPr="006038BD">
        <w:rPr>
          <w:rFonts w:ascii="Book Antiqua" w:hAnsi="Book Antiqua" w:cs="Roboto"/>
          <w:i/>
          <w:color w:val="000000"/>
          <w:sz w:val="24"/>
          <w:szCs w:val="24"/>
        </w:rPr>
        <w:t xml:space="preserve">(4) </w:t>
      </w:r>
      <w:r w:rsidR="00500BC7" w:rsidRPr="006038BD">
        <w:rPr>
          <w:rFonts w:ascii="Book Antiqua" w:hAnsi="Book Antiqua" w:cs="Roboto"/>
          <w:color w:val="000000"/>
          <w:sz w:val="24"/>
          <w:szCs w:val="24"/>
        </w:rPr>
        <w:t>Le détenteur n’est pas exempt de paiement durant la période de suspension de son nom de domaine</w:t>
      </w:r>
      <w:r w:rsidR="005636CF" w:rsidRPr="006038BD">
        <w:rPr>
          <w:rFonts w:ascii="Book Antiqua" w:hAnsi="Book Antiqua" w:cs="Roboto"/>
          <w:color w:val="000000"/>
          <w:sz w:val="24"/>
          <w:szCs w:val="24"/>
        </w:rPr>
        <w:t>.</w:t>
      </w:r>
    </w:p>
    <w:p w:rsidR="00DB68D5" w:rsidRDefault="00DB68D5" w:rsidP="00AB2A6F">
      <w:pPr>
        <w:autoSpaceDE w:val="0"/>
        <w:autoSpaceDN w:val="0"/>
        <w:adjustRightInd w:val="0"/>
        <w:spacing w:after="0" w:line="276" w:lineRule="auto"/>
        <w:jc w:val="both"/>
        <w:rPr>
          <w:rFonts w:ascii="Book Antiqua" w:hAnsi="Book Antiqua" w:cs="Roboto"/>
          <w:b/>
          <w:bCs/>
          <w:color w:val="000000"/>
          <w:sz w:val="24"/>
          <w:szCs w:val="24"/>
        </w:rPr>
      </w:pPr>
    </w:p>
    <w:p w:rsidR="00083E5C" w:rsidRDefault="00992C00" w:rsidP="00AB2A6F">
      <w:p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083E5C">
        <w:rPr>
          <w:rFonts w:ascii="Book Antiqua" w:hAnsi="Book Antiqua" w:cs="Roboto"/>
          <w:b/>
          <w:bCs/>
          <w:color w:val="000000"/>
          <w:sz w:val="24"/>
          <w:szCs w:val="24"/>
        </w:rPr>
        <w:t>16</w:t>
      </w:r>
      <w:r w:rsidRPr="002E01A7">
        <w:rPr>
          <w:rFonts w:ascii="Book Antiqua" w:hAnsi="Book Antiqua" w:cs="Roboto"/>
          <w:color w:val="000000"/>
          <w:sz w:val="24"/>
          <w:szCs w:val="24"/>
        </w:rPr>
        <w:t xml:space="preserve"> </w:t>
      </w:r>
    </w:p>
    <w:p w:rsidR="00992C00" w:rsidRDefault="00992C00" w:rsidP="00AB2A6F">
      <w:p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Pendant toute la durée d’exploitation d’un nom de domaine, sauf disposition contraire de la présente charte de nommage, la redevance de </w:t>
      </w:r>
      <w:r w:rsidR="00C43C2C">
        <w:rPr>
          <w:rFonts w:ascii="Book Antiqua" w:hAnsi="Book Antiqua" w:cs="Roboto"/>
          <w:color w:val="000000"/>
          <w:sz w:val="24"/>
          <w:szCs w:val="24"/>
        </w:rPr>
        <w:t>renouvellement</w:t>
      </w:r>
      <w:r w:rsidRPr="002E01A7">
        <w:rPr>
          <w:rFonts w:ascii="Book Antiqua" w:hAnsi="Book Antiqua" w:cs="Roboto"/>
          <w:color w:val="000000"/>
          <w:sz w:val="24"/>
          <w:szCs w:val="24"/>
        </w:rPr>
        <w:t xml:space="preserve"> est due </w:t>
      </w:r>
      <w:r w:rsidR="00C43C2C">
        <w:rPr>
          <w:rFonts w:ascii="Book Antiqua" w:hAnsi="Book Antiqua" w:cs="Roboto"/>
          <w:color w:val="000000"/>
          <w:sz w:val="24"/>
          <w:szCs w:val="24"/>
        </w:rPr>
        <w:t>à son propriétaire.</w:t>
      </w:r>
    </w:p>
    <w:p w:rsidR="00FE1A02" w:rsidRDefault="00FE1A02">
      <w:pPr>
        <w:rPr>
          <w:rFonts w:ascii="Book Antiqua" w:hAnsi="Book Antiqua"/>
          <w:b/>
          <w:sz w:val="24"/>
          <w:szCs w:val="24"/>
        </w:rPr>
      </w:pPr>
    </w:p>
    <w:p w:rsidR="009916E5" w:rsidRPr="004E02E3" w:rsidRDefault="00DA588E" w:rsidP="0050770A">
      <w:pPr>
        <w:pStyle w:val="Titre1"/>
        <w:rPr>
          <w:b/>
        </w:rPr>
      </w:pPr>
      <w:bookmarkStart w:id="3" w:name="_Toc54786925"/>
      <w:r w:rsidRPr="004E02E3">
        <w:rPr>
          <w:b/>
        </w:rPr>
        <w:t>CHAPITRE 3 : R</w:t>
      </w:r>
      <w:r w:rsidR="00083E5C" w:rsidRPr="004E02E3">
        <w:rPr>
          <w:b/>
        </w:rPr>
        <w:t>Ô</w:t>
      </w:r>
      <w:r w:rsidRPr="004E02E3">
        <w:rPr>
          <w:b/>
        </w:rPr>
        <w:t>LE DE L’ANTIC</w:t>
      </w:r>
      <w:bookmarkEnd w:id="3"/>
      <w:r w:rsidRPr="004E02E3">
        <w:rPr>
          <w:b/>
        </w:rPr>
        <w:t xml:space="preserve"> </w:t>
      </w:r>
    </w:p>
    <w:p w:rsidR="00DA588E" w:rsidRDefault="00DA588E" w:rsidP="00380CB6">
      <w:pPr>
        <w:pStyle w:val="Default"/>
        <w:jc w:val="both"/>
        <w:rPr>
          <w:rFonts w:ascii="Book Antiqua" w:hAnsi="Book Antiqua" w:cs="Roboto"/>
          <w:b/>
          <w:bCs/>
        </w:rPr>
      </w:pPr>
    </w:p>
    <w:p w:rsidR="001445C8" w:rsidRDefault="00B72C76" w:rsidP="00BE754C">
      <w:pPr>
        <w:pStyle w:val="Pa40"/>
        <w:spacing w:before="100" w:after="100" w:line="276" w:lineRule="auto"/>
        <w:jc w:val="both"/>
        <w:rPr>
          <w:rFonts w:ascii="Book Antiqua" w:hAnsi="Book Antiqua" w:cs="Roboto"/>
          <w:color w:val="000000"/>
        </w:rPr>
      </w:pPr>
      <w:r>
        <w:rPr>
          <w:rFonts w:ascii="Book Antiqua" w:hAnsi="Book Antiqua" w:cs="Roboto"/>
          <w:b/>
          <w:bCs/>
          <w:color w:val="000000"/>
        </w:rPr>
        <w:t xml:space="preserve">Article </w:t>
      </w:r>
      <w:r w:rsidR="00083E5C">
        <w:rPr>
          <w:rFonts w:ascii="Book Antiqua" w:hAnsi="Book Antiqua" w:cs="Roboto"/>
          <w:b/>
          <w:bCs/>
          <w:color w:val="000000"/>
        </w:rPr>
        <w:t>17</w:t>
      </w:r>
      <w:r w:rsidR="001445C8">
        <w:rPr>
          <w:rFonts w:ascii="Book Antiqua" w:hAnsi="Book Antiqua" w:cs="Roboto"/>
          <w:color w:val="000000"/>
        </w:rPr>
        <w:t xml:space="preserve"> </w:t>
      </w:r>
    </w:p>
    <w:p w:rsidR="004C3CCA" w:rsidRPr="002E01A7" w:rsidRDefault="00083E5C" w:rsidP="00BE754C">
      <w:pPr>
        <w:pStyle w:val="Pa40"/>
        <w:spacing w:before="100" w:after="100" w:line="276" w:lineRule="auto"/>
        <w:jc w:val="both"/>
        <w:rPr>
          <w:rFonts w:ascii="Book Antiqua" w:hAnsi="Book Antiqua" w:cs="Roboto"/>
          <w:color w:val="000000"/>
        </w:rPr>
      </w:pPr>
      <w:r>
        <w:rPr>
          <w:rFonts w:ascii="Book Antiqua" w:hAnsi="Book Antiqua" w:cs="Roboto"/>
          <w:i/>
          <w:color w:val="000000"/>
        </w:rPr>
        <w:t>(</w:t>
      </w:r>
      <w:r w:rsidR="001445C8" w:rsidRPr="001445C8">
        <w:rPr>
          <w:rFonts w:ascii="Book Antiqua" w:hAnsi="Book Antiqua" w:cs="Roboto"/>
          <w:i/>
          <w:color w:val="000000"/>
        </w:rPr>
        <w:t>1</w:t>
      </w:r>
      <w:r>
        <w:rPr>
          <w:rFonts w:ascii="Book Antiqua" w:hAnsi="Book Antiqua" w:cs="Roboto"/>
          <w:i/>
          <w:color w:val="000000"/>
        </w:rPr>
        <w:t xml:space="preserve">) </w:t>
      </w:r>
      <w:r w:rsidRPr="004E02E3">
        <w:rPr>
          <w:rFonts w:ascii="Book Antiqua" w:hAnsi="Book Antiqua" w:cs="Roboto"/>
          <w:color w:val="000000"/>
        </w:rPr>
        <w:t>L</w:t>
      </w:r>
      <w:r w:rsidR="00131C7C" w:rsidRPr="004E02E3">
        <w:rPr>
          <w:rFonts w:ascii="Book Antiqua" w:hAnsi="Book Antiqua" w:cs="Roboto"/>
          <w:color w:val="000000"/>
        </w:rPr>
        <w:t>’</w:t>
      </w:r>
      <w:r w:rsidR="00131C7C">
        <w:rPr>
          <w:rFonts w:ascii="Book Antiqua" w:hAnsi="Book Antiqua" w:cs="Roboto"/>
          <w:color w:val="000000"/>
        </w:rPr>
        <w:t>ANTIC n’est pas responsable</w:t>
      </w:r>
      <w:r w:rsidR="004C3CCA" w:rsidRPr="002E01A7">
        <w:rPr>
          <w:rFonts w:ascii="Book Antiqua" w:hAnsi="Book Antiqua" w:cs="Roboto"/>
          <w:color w:val="000000"/>
        </w:rPr>
        <w:t xml:space="preserve"> des </w:t>
      </w:r>
      <w:r w:rsidR="00131C7C">
        <w:rPr>
          <w:rFonts w:ascii="Book Antiqua" w:hAnsi="Book Antiqua" w:cs="Roboto"/>
          <w:color w:val="000000"/>
        </w:rPr>
        <w:t>informations fournies par les demandeurs.</w:t>
      </w:r>
      <w:r w:rsidR="004C3CCA" w:rsidRPr="002E01A7">
        <w:rPr>
          <w:rFonts w:ascii="Book Antiqua" w:hAnsi="Book Antiqua" w:cs="Roboto"/>
          <w:color w:val="000000"/>
        </w:rPr>
        <w:t xml:space="preserve"> </w:t>
      </w:r>
    </w:p>
    <w:p w:rsidR="004C3CCA" w:rsidRDefault="00083E5C" w:rsidP="00BE754C">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1445C8" w:rsidRPr="001445C8">
        <w:rPr>
          <w:rFonts w:ascii="Book Antiqua" w:hAnsi="Book Antiqua" w:cs="Roboto"/>
          <w:i/>
          <w:color w:val="000000"/>
          <w:sz w:val="24"/>
          <w:szCs w:val="24"/>
        </w:rPr>
        <w:t>2</w:t>
      </w:r>
      <w:r>
        <w:rPr>
          <w:rFonts w:ascii="Book Antiqua" w:hAnsi="Book Antiqua" w:cs="Roboto"/>
          <w:i/>
          <w:color w:val="000000"/>
          <w:sz w:val="24"/>
          <w:szCs w:val="24"/>
        </w:rPr>
        <w:t xml:space="preserve">) </w:t>
      </w:r>
      <w:r w:rsidR="004C3CCA" w:rsidRPr="002E01A7">
        <w:rPr>
          <w:rFonts w:ascii="Book Antiqua" w:hAnsi="Book Antiqua" w:cs="Roboto"/>
          <w:color w:val="000000"/>
          <w:sz w:val="24"/>
          <w:szCs w:val="24"/>
        </w:rPr>
        <w:t>L’ANTIC se réserve le droit de suspendre</w:t>
      </w:r>
      <w:r w:rsidR="00B469A0">
        <w:rPr>
          <w:rFonts w:ascii="Book Antiqua" w:hAnsi="Book Antiqua" w:cs="Roboto"/>
          <w:color w:val="000000"/>
          <w:sz w:val="24"/>
          <w:szCs w:val="24"/>
        </w:rPr>
        <w:t xml:space="preserve"> </w:t>
      </w:r>
      <w:r w:rsidR="00B469A0" w:rsidRPr="000B27AA">
        <w:rPr>
          <w:rFonts w:ascii="Book Antiqua" w:hAnsi="Book Antiqua" w:cs="Roboto"/>
          <w:color w:val="000000"/>
          <w:sz w:val="24"/>
          <w:szCs w:val="24"/>
        </w:rPr>
        <w:t>ou de supprimer</w:t>
      </w:r>
      <w:r w:rsidR="004C3CCA" w:rsidRPr="002E01A7">
        <w:rPr>
          <w:rFonts w:ascii="Book Antiqua" w:hAnsi="Book Antiqua" w:cs="Roboto"/>
          <w:color w:val="000000"/>
          <w:sz w:val="24"/>
          <w:szCs w:val="24"/>
        </w:rPr>
        <w:t xml:space="preserve"> un nom de domaine ou toute demande d’acte d’administration dans tous les cas où les dispositions de la Charte de Nommage ne seraient pas respectées ou seraient détournées</w:t>
      </w:r>
      <w:r w:rsidR="00131C7C">
        <w:rPr>
          <w:rFonts w:ascii="Book Antiqua" w:hAnsi="Book Antiqua" w:cs="Roboto"/>
          <w:color w:val="000000"/>
          <w:sz w:val="24"/>
          <w:szCs w:val="24"/>
        </w:rPr>
        <w:t>.</w:t>
      </w:r>
      <w:r w:rsidR="004C3CCA" w:rsidRPr="002E01A7">
        <w:rPr>
          <w:rFonts w:ascii="Book Antiqua" w:hAnsi="Book Antiqua" w:cs="Roboto"/>
          <w:color w:val="000000"/>
          <w:sz w:val="24"/>
          <w:szCs w:val="24"/>
        </w:rPr>
        <w:t xml:space="preserve"> </w:t>
      </w:r>
    </w:p>
    <w:p w:rsidR="00637DA4" w:rsidRPr="002E01A7" w:rsidRDefault="00637DA4" w:rsidP="00637DA4">
      <w:pPr>
        <w:autoSpaceDE w:val="0"/>
        <w:autoSpaceDN w:val="0"/>
        <w:adjustRightInd w:val="0"/>
        <w:spacing w:before="100" w:after="100" w:line="241" w:lineRule="atLeast"/>
        <w:jc w:val="both"/>
        <w:rPr>
          <w:rFonts w:ascii="Book Antiqua" w:hAnsi="Book Antiqua" w:cs="Roboto"/>
          <w:color w:val="000000"/>
          <w:sz w:val="24"/>
          <w:szCs w:val="24"/>
        </w:rPr>
      </w:pPr>
      <w:r w:rsidRPr="00AE7C4C">
        <w:rPr>
          <w:rFonts w:ascii="Book Antiqua" w:hAnsi="Book Antiqua" w:cs="Roboto"/>
          <w:i/>
          <w:color w:val="000000"/>
          <w:sz w:val="24"/>
          <w:szCs w:val="24"/>
        </w:rPr>
        <w:t xml:space="preserve">(3) </w:t>
      </w:r>
      <w:r w:rsidRPr="00ED4511">
        <w:rPr>
          <w:rFonts w:ascii="Book Antiqua" w:hAnsi="Book Antiqua" w:cs="Roboto"/>
          <w:color w:val="000000"/>
          <w:sz w:val="24"/>
          <w:szCs w:val="24"/>
        </w:rPr>
        <w:t>L</w:t>
      </w:r>
      <w:r w:rsidRPr="00AE7C4C">
        <w:rPr>
          <w:rFonts w:ascii="Book Antiqua" w:hAnsi="Book Antiqua" w:cs="Roboto"/>
          <w:color w:val="000000"/>
          <w:sz w:val="24"/>
          <w:szCs w:val="24"/>
        </w:rPr>
        <w:t>’ANTIC</w:t>
      </w:r>
      <w:r w:rsidRPr="00AE7C4C">
        <w:rPr>
          <w:rFonts w:ascii="Book Antiqua" w:hAnsi="Book Antiqua" w:cs="Roboto"/>
          <w:i/>
          <w:color w:val="000000"/>
          <w:sz w:val="24"/>
          <w:szCs w:val="24"/>
        </w:rPr>
        <w:t xml:space="preserve"> p</w:t>
      </w:r>
      <w:r w:rsidRPr="00AE7C4C">
        <w:rPr>
          <w:rFonts w:ascii="Book Antiqua" w:hAnsi="Book Antiqua" w:cs="Roboto"/>
          <w:color w:val="000000"/>
          <w:sz w:val="24"/>
          <w:szCs w:val="24"/>
        </w:rPr>
        <w:t>ourra procéder au transfert ou aux modifications des enregistrements de noms de domaine à la réception d'une ordonnance d'un tribunal ou d'une instance arbitrale, dans chaque cas d'une juridiction compétente, l’enjoignant de prendre cette ou ces mesures.</w:t>
      </w:r>
      <w:bookmarkStart w:id="4" w:name="_GoBack"/>
      <w:bookmarkEnd w:id="4"/>
    </w:p>
    <w:p w:rsidR="00637DA4" w:rsidRPr="002E01A7" w:rsidRDefault="00637DA4" w:rsidP="00BE754C">
      <w:pPr>
        <w:autoSpaceDE w:val="0"/>
        <w:autoSpaceDN w:val="0"/>
        <w:adjustRightInd w:val="0"/>
        <w:spacing w:before="100" w:after="100" w:line="276" w:lineRule="auto"/>
        <w:jc w:val="both"/>
        <w:rPr>
          <w:rFonts w:ascii="Book Antiqua" w:hAnsi="Book Antiqua" w:cs="Roboto"/>
          <w:color w:val="000000"/>
          <w:sz w:val="24"/>
          <w:szCs w:val="24"/>
        </w:rPr>
      </w:pPr>
    </w:p>
    <w:p w:rsidR="00FE1A02" w:rsidRDefault="00FE1A02">
      <w:pPr>
        <w:rPr>
          <w:rFonts w:ascii="Book Antiqua" w:hAnsi="Book Antiqua"/>
          <w:b/>
          <w:sz w:val="24"/>
          <w:szCs w:val="24"/>
        </w:rPr>
      </w:pPr>
    </w:p>
    <w:p w:rsidR="00C02EFC" w:rsidRPr="004E02E3" w:rsidRDefault="00DA588E" w:rsidP="0050770A">
      <w:pPr>
        <w:pStyle w:val="Titre1"/>
        <w:rPr>
          <w:b/>
        </w:rPr>
      </w:pPr>
      <w:bookmarkStart w:id="5" w:name="_Toc54786926"/>
      <w:r w:rsidRPr="004E02E3">
        <w:rPr>
          <w:b/>
        </w:rPr>
        <w:t>CHAPITRE 4 : LES BUREAUX D’ENREGISTREMENT</w:t>
      </w:r>
      <w:bookmarkEnd w:id="5"/>
      <w:r w:rsidRPr="004E02E3">
        <w:rPr>
          <w:b/>
        </w:rPr>
        <w:t xml:space="preserve"> </w:t>
      </w:r>
    </w:p>
    <w:p w:rsidR="00DA588E" w:rsidRDefault="00DA588E" w:rsidP="002E01A7">
      <w:pPr>
        <w:autoSpaceDE w:val="0"/>
        <w:autoSpaceDN w:val="0"/>
        <w:adjustRightInd w:val="0"/>
        <w:spacing w:after="0" w:line="240" w:lineRule="auto"/>
        <w:jc w:val="both"/>
        <w:rPr>
          <w:rFonts w:ascii="Book Antiqua" w:hAnsi="Book Antiqua" w:cs="Georgia"/>
          <w:b/>
          <w:color w:val="000000"/>
          <w:sz w:val="24"/>
          <w:szCs w:val="24"/>
        </w:rPr>
      </w:pPr>
    </w:p>
    <w:p w:rsidR="005E061B" w:rsidRDefault="00465083" w:rsidP="00F26F4B">
      <w:pPr>
        <w:autoSpaceDE w:val="0"/>
        <w:autoSpaceDN w:val="0"/>
        <w:adjustRightInd w:val="0"/>
        <w:spacing w:before="100" w:after="100" w:line="276" w:lineRule="auto"/>
        <w:jc w:val="both"/>
        <w:rPr>
          <w:rFonts w:ascii="Book Antiqua" w:hAnsi="Book Antiqua" w:cs="Roboto"/>
          <w:b/>
          <w:bCs/>
          <w:color w:val="000000"/>
          <w:sz w:val="24"/>
          <w:szCs w:val="24"/>
        </w:rPr>
      </w:pPr>
      <w:r w:rsidRPr="002E01A7">
        <w:rPr>
          <w:rFonts w:ascii="Book Antiqua" w:hAnsi="Book Antiqua" w:cs="Roboto"/>
          <w:b/>
          <w:bCs/>
          <w:color w:val="000000"/>
          <w:sz w:val="24"/>
          <w:szCs w:val="24"/>
        </w:rPr>
        <w:t xml:space="preserve">Article </w:t>
      </w:r>
      <w:r w:rsidR="005E061B">
        <w:rPr>
          <w:rFonts w:ascii="Book Antiqua" w:hAnsi="Book Antiqua" w:cs="Roboto"/>
          <w:b/>
          <w:bCs/>
          <w:color w:val="000000"/>
          <w:sz w:val="24"/>
          <w:szCs w:val="24"/>
        </w:rPr>
        <w:t>18</w:t>
      </w:r>
    </w:p>
    <w:p w:rsidR="00465083" w:rsidRDefault="00465083" w:rsidP="00F26F4B">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 Sans préjudice des poursuites pénales éventuelles, un nom de domaine peut être désactivé ou bloqué par le titulaire de l’agrément à la demande de l’ANTIC, en cas d’utilisation à des fins cybercriminelles</w:t>
      </w:r>
      <w:r w:rsidR="001445C8">
        <w:rPr>
          <w:rFonts w:ascii="Book Antiqua" w:hAnsi="Book Antiqua" w:cs="Roboto"/>
          <w:color w:val="000000"/>
          <w:sz w:val="24"/>
          <w:szCs w:val="24"/>
        </w:rPr>
        <w:t xml:space="preserve"> ou immorales</w:t>
      </w:r>
      <w:r w:rsidRPr="002E01A7">
        <w:rPr>
          <w:rFonts w:ascii="Book Antiqua" w:hAnsi="Book Antiqua" w:cs="Roboto"/>
          <w:color w:val="000000"/>
          <w:sz w:val="24"/>
          <w:szCs w:val="24"/>
        </w:rPr>
        <w:t xml:space="preserve">. </w:t>
      </w:r>
    </w:p>
    <w:p w:rsidR="00D60C39" w:rsidRPr="002E01A7" w:rsidRDefault="00D60C39" w:rsidP="00F26F4B">
      <w:pPr>
        <w:autoSpaceDE w:val="0"/>
        <w:autoSpaceDN w:val="0"/>
        <w:adjustRightInd w:val="0"/>
        <w:spacing w:before="100" w:after="100" w:line="276" w:lineRule="auto"/>
        <w:jc w:val="both"/>
        <w:rPr>
          <w:rFonts w:ascii="Book Antiqua" w:hAnsi="Book Antiqua" w:cs="Roboto"/>
          <w:color w:val="000000"/>
          <w:sz w:val="24"/>
          <w:szCs w:val="24"/>
        </w:rPr>
      </w:pPr>
    </w:p>
    <w:p w:rsidR="00D60C39" w:rsidRDefault="00B64812" w:rsidP="00F26F4B">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D60C39">
        <w:rPr>
          <w:rFonts w:ascii="Book Antiqua" w:hAnsi="Book Antiqua" w:cs="Roboto"/>
          <w:b/>
          <w:bCs/>
          <w:color w:val="000000"/>
          <w:sz w:val="24"/>
          <w:szCs w:val="24"/>
        </w:rPr>
        <w:t>1</w:t>
      </w:r>
      <w:r w:rsidR="00DD28EC">
        <w:rPr>
          <w:rFonts w:ascii="Book Antiqua" w:hAnsi="Book Antiqua" w:cs="Roboto"/>
          <w:b/>
          <w:bCs/>
          <w:color w:val="000000"/>
          <w:sz w:val="24"/>
          <w:szCs w:val="24"/>
        </w:rPr>
        <w:t>9</w:t>
      </w:r>
      <w:r w:rsidRPr="002E01A7">
        <w:rPr>
          <w:rFonts w:ascii="Book Antiqua" w:hAnsi="Book Antiqua" w:cs="Roboto"/>
          <w:b/>
          <w:bCs/>
          <w:color w:val="000000"/>
          <w:sz w:val="24"/>
          <w:szCs w:val="24"/>
        </w:rPr>
        <w:t xml:space="preserve"> </w:t>
      </w:r>
    </w:p>
    <w:p w:rsidR="00B64812" w:rsidRDefault="0092342A" w:rsidP="00F26F4B">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i/>
        </w:rPr>
        <w:lastRenderedPageBreak/>
        <w:t xml:space="preserve">(1) </w:t>
      </w:r>
      <w:r w:rsidR="00B64812" w:rsidRPr="002E01A7">
        <w:rPr>
          <w:rFonts w:ascii="Book Antiqua" w:hAnsi="Book Antiqua" w:cs="Roboto"/>
          <w:color w:val="000000"/>
          <w:sz w:val="24"/>
          <w:szCs w:val="24"/>
        </w:rPr>
        <w:t xml:space="preserve">tout type d’acte d’administration, le </w:t>
      </w:r>
      <w:r w:rsidR="00094666">
        <w:rPr>
          <w:rFonts w:ascii="Book Antiqua" w:hAnsi="Book Antiqua" w:cs="Roboto"/>
          <w:color w:val="000000"/>
          <w:sz w:val="24"/>
          <w:szCs w:val="24"/>
        </w:rPr>
        <w:t>titulaire</w:t>
      </w:r>
      <w:r w:rsidR="00B64812" w:rsidRPr="002E01A7">
        <w:rPr>
          <w:rFonts w:ascii="Book Antiqua" w:hAnsi="Book Antiqua" w:cs="Roboto"/>
          <w:color w:val="000000"/>
          <w:sz w:val="24"/>
          <w:szCs w:val="24"/>
        </w:rPr>
        <w:t xml:space="preserve"> s’adresse à son bureau d’enregistrement. </w:t>
      </w:r>
      <w:r w:rsidR="00B37C1E">
        <w:rPr>
          <w:rFonts w:ascii="Book Antiqua" w:hAnsi="Book Antiqua" w:cs="Roboto"/>
          <w:color w:val="000000"/>
          <w:sz w:val="24"/>
          <w:szCs w:val="24"/>
        </w:rPr>
        <w:t xml:space="preserve">Dans le cas où ce dernier est indisponible ou si le </w:t>
      </w:r>
      <w:r w:rsidR="00094666">
        <w:rPr>
          <w:rFonts w:ascii="Book Antiqua" w:hAnsi="Book Antiqua" w:cs="Roboto"/>
          <w:color w:val="000000"/>
          <w:sz w:val="24"/>
          <w:szCs w:val="24"/>
        </w:rPr>
        <w:t>titulaire</w:t>
      </w:r>
      <w:r w:rsidR="00B37C1E">
        <w:rPr>
          <w:rFonts w:ascii="Book Antiqua" w:hAnsi="Book Antiqua" w:cs="Roboto"/>
          <w:color w:val="000000"/>
          <w:sz w:val="24"/>
          <w:szCs w:val="24"/>
        </w:rPr>
        <w:t xml:space="preserve"> n’obtient pas la satisfaction du service rendu, il peut s’adresser directement à l’ANTIC. </w:t>
      </w:r>
    </w:p>
    <w:p w:rsidR="0092342A" w:rsidRDefault="0092342A" w:rsidP="00CD56E0">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i/>
        </w:rPr>
        <w:t xml:space="preserve">(2) </w:t>
      </w:r>
      <w:r>
        <w:rPr>
          <w:rFonts w:ascii="Book Antiqua" w:hAnsi="Book Antiqua" w:cs="Roboto"/>
          <w:color w:val="000000"/>
          <w:sz w:val="24"/>
          <w:szCs w:val="24"/>
        </w:rPr>
        <w:t>Un b</w:t>
      </w:r>
      <w:r w:rsidRPr="002E01A7">
        <w:rPr>
          <w:rFonts w:ascii="Book Antiqua" w:hAnsi="Book Antiqua" w:cs="Roboto"/>
          <w:color w:val="000000"/>
          <w:sz w:val="24"/>
          <w:szCs w:val="24"/>
        </w:rPr>
        <w:t xml:space="preserve">ureau d’enregistrement </w:t>
      </w:r>
      <w:r>
        <w:rPr>
          <w:rFonts w:ascii="Book Antiqua" w:hAnsi="Book Antiqua" w:cs="Roboto"/>
          <w:color w:val="000000"/>
          <w:sz w:val="24"/>
          <w:szCs w:val="24"/>
        </w:rPr>
        <w:t>p</w:t>
      </w:r>
      <w:r w:rsidRPr="0092342A">
        <w:rPr>
          <w:rFonts w:ascii="Book Antiqua" w:hAnsi="Book Antiqua" w:cs="Roboto"/>
          <w:color w:val="000000"/>
          <w:sz w:val="24"/>
          <w:szCs w:val="24"/>
        </w:rPr>
        <w:t>orter</w:t>
      </w:r>
      <w:r>
        <w:rPr>
          <w:rFonts w:ascii="Book Antiqua" w:hAnsi="Book Antiqua" w:cs="Roboto"/>
          <w:color w:val="000000"/>
          <w:sz w:val="24"/>
          <w:szCs w:val="24"/>
        </w:rPr>
        <w:t>a</w:t>
      </w:r>
      <w:r w:rsidRPr="0092342A">
        <w:rPr>
          <w:rFonts w:ascii="Book Antiqua" w:hAnsi="Book Antiqua" w:cs="Roboto"/>
          <w:color w:val="000000"/>
          <w:sz w:val="24"/>
          <w:szCs w:val="24"/>
        </w:rPr>
        <w:t xml:space="preserve"> à la connaissance de l'A</w:t>
      </w:r>
      <w:r>
        <w:rPr>
          <w:rFonts w:ascii="Book Antiqua" w:hAnsi="Book Antiqua" w:cs="Roboto"/>
          <w:color w:val="000000"/>
          <w:sz w:val="24"/>
          <w:szCs w:val="24"/>
        </w:rPr>
        <w:t>NTIC</w:t>
      </w:r>
      <w:r w:rsidRPr="0092342A">
        <w:rPr>
          <w:rFonts w:ascii="Book Antiqua" w:hAnsi="Book Antiqua" w:cs="Roboto"/>
          <w:color w:val="000000"/>
          <w:sz w:val="24"/>
          <w:szCs w:val="24"/>
        </w:rPr>
        <w:t xml:space="preserve"> un nom de domaine présentant un caractère illicite ou contraire à l'ordre public</w:t>
      </w:r>
      <w:r>
        <w:rPr>
          <w:rFonts w:ascii="Book Antiqua" w:hAnsi="Book Antiqua" w:cs="Roboto"/>
          <w:color w:val="000000"/>
          <w:sz w:val="24"/>
          <w:szCs w:val="24"/>
        </w:rPr>
        <w:t xml:space="preserve"> à l’instar des pratiques de phishing, </w:t>
      </w:r>
      <w:r w:rsidR="00167E00">
        <w:rPr>
          <w:rFonts w:ascii="Book Antiqua" w:hAnsi="Book Antiqua" w:cs="Roboto"/>
          <w:color w:val="000000"/>
          <w:sz w:val="24"/>
          <w:szCs w:val="24"/>
        </w:rPr>
        <w:t xml:space="preserve">de </w:t>
      </w:r>
      <w:r>
        <w:rPr>
          <w:rFonts w:ascii="Book Antiqua" w:hAnsi="Book Antiqua" w:cs="Roboto"/>
          <w:color w:val="000000"/>
          <w:sz w:val="24"/>
          <w:szCs w:val="24"/>
        </w:rPr>
        <w:t xml:space="preserve">malware, </w:t>
      </w:r>
      <w:r w:rsidR="00167E00">
        <w:rPr>
          <w:rFonts w:ascii="Book Antiqua" w:hAnsi="Book Antiqua" w:cs="Roboto"/>
          <w:color w:val="000000"/>
          <w:sz w:val="24"/>
          <w:szCs w:val="24"/>
        </w:rPr>
        <w:t xml:space="preserve">de </w:t>
      </w:r>
      <w:r>
        <w:rPr>
          <w:rFonts w:ascii="Book Antiqua" w:hAnsi="Book Antiqua" w:cs="Roboto"/>
          <w:color w:val="000000"/>
          <w:sz w:val="24"/>
          <w:szCs w:val="24"/>
        </w:rPr>
        <w:t xml:space="preserve">spam et </w:t>
      </w:r>
      <w:r w:rsidR="00167E00">
        <w:rPr>
          <w:rFonts w:ascii="Book Antiqua" w:hAnsi="Book Antiqua" w:cs="Roboto"/>
          <w:color w:val="000000"/>
          <w:sz w:val="24"/>
          <w:szCs w:val="24"/>
        </w:rPr>
        <w:t xml:space="preserve">de </w:t>
      </w:r>
      <w:r>
        <w:rPr>
          <w:rFonts w:ascii="Book Antiqua" w:hAnsi="Book Antiqua" w:cs="Roboto"/>
          <w:color w:val="000000"/>
          <w:sz w:val="24"/>
          <w:szCs w:val="24"/>
        </w:rPr>
        <w:t>botnet</w:t>
      </w:r>
      <w:r w:rsidR="00167E00">
        <w:rPr>
          <w:rFonts w:ascii="Book Antiqua" w:hAnsi="Book Antiqua" w:cs="Roboto"/>
          <w:color w:val="000000"/>
          <w:sz w:val="24"/>
          <w:szCs w:val="24"/>
        </w:rPr>
        <w:t>.</w:t>
      </w:r>
      <w:r>
        <w:rPr>
          <w:rFonts w:ascii="Book Antiqua" w:hAnsi="Book Antiqua" w:cs="Roboto"/>
          <w:color w:val="000000"/>
          <w:sz w:val="24"/>
          <w:szCs w:val="24"/>
        </w:rPr>
        <w:t xml:space="preserve"> </w:t>
      </w:r>
    </w:p>
    <w:p w:rsidR="00D975DE" w:rsidRPr="002E01A7" w:rsidRDefault="00D975DE" w:rsidP="00F26F4B">
      <w:pPr>
        <w:autoSpaceDE w:val="0"/>
        <w:autoSpaceDN w:val="0"/>
        <w:adjustRightInd w:val="0"/>
        <w:spacing w:after="0" w:line="276" w:lineRule="auto"/>
        <w:jc w:val="both"/>
        <w:rPr>
          <w:rFonts w:ascii="Book Antiqua" w:hAnsi="Book Antiqua" w:cs="Roboto"/>
          <w:color w:val="000000"/>
          <w:sz w:val="24"/>
          <w:szCs w:val="24"/>
        </w:rPr>
      </w:pPr>
    </w:p>
    <w:p w:rsidR="00D60C39" w:rsidRDefault="00B64812" w:rsidP="00F26F4B">
      <w:pPr>
        <w:autoSpaceDE w:val="0"/>
        <w:autoSpaceDN w:val="0"/>
        <w:adjustRightInd w:val="0"/>
        <w:spacing w:before="100" w:after="100" w:line="276" w:lineRule="auto"/>
        <w:jc w:val="both"/>
        <w:rPr>
          <w:rFonts w:ascii="Book Antiqua" w:hAnsi="Book Antiqua" w:cs="Roboto"/>
          <w:b/>
          <w:bCs/>
          <w:color w:val="000000"/>
          <w:sz w:val="24"/>
          <w:szCs w:val="24"/>
        </w:rPr>
      </w:pPr>
      <w:r w:rsidRPr="002E01A7">
        <w:rPr>
          <w:rFonts w:ascii="Book Antiqua" w:hAnsi="Book Antiqua" w:cs="Roboto"/>
          <w:b/>
          <w:bCs/>
          <w:color w:val="000000"/>
          <w:sz w:val="24"/>
          <w:szCs w:val="24"/>
        </w:rPr>
        <w:t xml:space="preserve">Article </w:t>
      </w:r>
      <w:r w:rsidR="00D60C39">
        <w:rPr>
          <w:rFonts w:ascii="Book Antiqua" w:hAnsi="Book Antiqua" w:cs="Roboto"/>
          <w:b/>
          <w:bCs/>
          <w:color w:val="000000"/>
          <w:sz w:val="24"/>
          <w:szCs w:val="24"/>
        </w:rPr>
        <w:t>20</w:t>
      </w:r>
    </w:p>
    <w:p w:rsidR="00B64812" w:rsidRPr="002E01A7" w:rsidRDefault="00B64812" w:rsidP="00F26F4B">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 bureau d’enregistrement a pour tâches de : </w:t>
      </w:r>
    </w:p>
    <w:p w:rsidR="00B64812" w:rsidRPr="002E01A7" w:rsidRDefault="00B64812" w:rsidP="00F26F4B">
      <w:pPr>
        <w:pStyle w:val="Paragraphedeliste"/>
        <w:numPr>
          <w:ilvl w:val="0"/>
          <w:numId w:val="7"/>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recueillir toutes les pièces justificatives et informations relatives à une demande d’acte d’administration et s’assurer de leur validité ; </w:t>
      </w:r>
    </w:p>
    <w:p w:rsidR="00B64812" w:rsidRPr="002E01A7" w:rsidRDefault="00B64812" w:rsidP="00F26F4B">
      <w:pPr>
        <w:pStyle w:val="Paragraphedeliste"/>
        <w:numPr>
          <w:ilvl w:val="0"/>
          <w:numId w:val="7"/>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informer ses clients de toute modification et/ou évolution les concernant (évolution ou cessation d’activité, procédure collective</w:t>
      </w:r>
      <w:r w:rsidR="00B37C1E">
        <w:rPr>
          <w:rFonts w:ascii="Book Antiqua" w:hAnsi="Book Antiqua" w:cs="Roboto"/>
          <w:color w:val="000000"/>
          <w:sz w:val="24"/>
          <w:szCs w:val="24"/>
        </w:rPr>
        <w:t>,</w:t>
      </w:r>
      <w:r w:rsidRPr="002E01A7">
        <w:rPr>
          <w:rFonts w:ascii="Book Antiqua" w:hAnsi="Book Antiqua" w:cs="Roboto"/>
          <w:color w:val="000000"/>
          <w:sz w:val="24"/>
          <w:szCs w:val="24"/>
        </w:rPr>
        <w:t xml:space="preserve"> modification des règles de l’ANTIC</w:t>
      </w:r>
      <w:r w:rsidR="00B37C1E">
        <w:rPr>
          <w:rFonts w:ascii="Book Antiqua" w:hAnsi="Book Antiqua" w:cs="Roboto"/>
          <w:color w:val="000000"/>
          <w:sz w:val="24"/>
          <w:szCs w:val="24"/>
        </w:rPr>
        <w:t>)</w:t>
      </w:r>
      <w:r w:rsidRPr="002E01A7">
        <w:rPr>
          <w:rFonts w:ascii="Book Antiqua" w:hAnsi="Book Antiqua" w:cs="Roboto"/>
          <w:color w:val="000000"/>
          <w:sz w:val="24"/>
          <w:szCs w:val="24"/>
        </w:rPr>
        <w:t xml:space="preserve"> qui pourrait avoir un impact quant à la bonne gestion du nom de domaine demandé ; </w:t>
      </w:r>
    </w:p>
    <w:p w:rsidR="00B64812" w:rsidRPr="002E01A7" w:rsidRDefault="0028038A" w:rsidP="00F26F4B">
      <w:pPr>
        <w:pStyle w:val="Paragraphedeliste"/>
        <w:numPr>
          <w:ilvl w:val="0"/>
          <w:numId w:val="7"/>
        </w:numPr>
        <w:autoSpaceDE w:val="0"/>
        <w:autoSpaceDN w:val="0"/>
        <w:adjustRightInd w:val="0"/>
        <w:spacing w:after="0" w:line="276" w:lineRule="auto"/>
        <w:jc w:val="both"/>
        <w:rPr>
          <w:rFonts w:ascii="Book Antiqua" w:hAnsi="Book Antiqua" w:cs="Roboto"/>
          <w:color w:val="000000"/>
          <w:sz w:val="24"/>
          <w:szCs w:val="24"/>
        </w:rPr>
      </w:pPr>
      <w:r w:rsidRPr="00F26F4B">
        <w:rPr>
          <w:rFonts w:ascii="Book Antiqua" w:hAnsi="Book Antiqua" w:cs="Roboto"/>
          <w:color w:val="000000"/>
          <w:sz w:val="24"/>
          <w:szCs w:val="24"/>
        </w:rPr>
        <w:t>veiller à la</w:t>
      </w:r>
      <w:r w:rsidR="00B64812" w:rsidRPr="002E01A7">
        <w:rPr>
          <w:rFonts w:ascii="Book Antiqua" w:hAnsi="Book Antiqua" w:cs="Roboto"/>
          <w:color w:val="000000"/>
          <w:sz w:val="24"/>
          <w:szCs w:val="24"/>
        </w:rPr>
        <w:t xml:space="preserve"> confidentialité des informations recueillies </w:t>
      </w:r>
      <w:r w:rsidR="00B37C1E">
        <w:rPr>
          <w:rFonts w:ascii="Book Antiqua" w:hAnsi="Book Antiqua" w:cs="Roboto"/>
          <w:color w:val="000000"/>
          <w:sz w:val="24"/>
          <w:szCs w:val="24"/>
        </w:rPr>
        <w:t>auprès de</w:t>
      </w:r>
      <w:r w:rsidR="00B64812" w:rsidRPr="002E01A7">
        <w:rPr>
          <w:rFonts w:ascii="Book Antiqua" w:hAnsi="Book Antiqua" w:cs="Roboto"/>
          <w:color w:val="000000"/>
          <w:sz w:val="24"/>
          <w:szCs w:val="24"/>
        </w:rPr>
        <w:t xml:space="preserve"> ses clients. </w:t>
      </w:r>
    </w:p>
    <w:p w:rsidR="0093604F" w:rsidRPr="002E01A7" w:rsidRDefault="0093604F" w:rsidP="002E01A7">
      <w:pPr>
        <w:autoSpaceDE w:val="0"/>
        <w:autoSpaceDN w:val="0"/>
        <w:adjustRightInd w:val="0"/>
        <w:spacing w:after="0" w:line="241" w:lineRule="atLeast"/>
        <w:jc w:val="both"/>
        <w:rPr>
          <w:rFonts w:ascii="Book Antiqua" w:hAnsi="Book Antiqua" w:cs="Roboto"/>
          <w:color w:val="000000"/>
          <w:sz w:val="24"/>
          <w:szCs w:val="24"/>
        </w:rPr>
      </w:pPr>
    </w:p>
    <w:p w:rsidR="00131C7C" w:rsidRDefault="00B64812" w:rsidP="002E01A7">
      <w:pPr>
        <w:pStyle w:val="Default"/>
        <w:jc w:val="both"/>
        <w:rPr>
          <w:rFonts w:ascii="Book Antiqua" w:hAnsi="Book Antiqua"/>
        </w:rPr>
      </w:pPr>
      <w:r w:rsidRPr="002E01A7">
        <w:rPr>
          <w:rFonts w:ascii="Book Antiqua" w:hAnsi="Book Antiqua" w:cs="Roboto"/>
          <w:b/>
          <w:bCs/>
        </w:rPr>
        <w:t xml:space="preserve">Article </w:t>
      </w:r>
      <w:r w:rsidR="00D60C39">
        <w:rPr>
          <w:rFonts w:ascii="Book Antiqua" w:hAnsi="Book Antiqua" w:cs="Roboto"/>
          <w:b/>
          <w:bCs/>
        </w:rPr>
        <w:t>21</w:t>
      </w:r>
      <w:r w:rsidRPr="002E01A7">
        <w:rPr>
          <w:rFonts w:ascii="Book Antiqua" w:hAnsi="Book Antiqua"/>
        </w:rPr>
        <w:t xml:space="preserve"> </w:t>
      </w:r>
    </w:p>
    <w:p w:rsidR="00131C7C" w:rsidRDefault="00D60C39" w:rsidP="00DC709C">
      <w:pPr>
        <w:pStyle w:val="Default"/>
        <w:spacing w:line="276" w:lineRule="auto"/>
        <w:jc w:val="both"/>
        <w:rPr>
          <w:rFonts w:ascii="Book Antiqua" w:hAnsi="Book Antiqua" w:cs="Roboto"/>
        </w:rPr>
      </w:pPr>
      <w:r>
        <w:rPr>
          <w:rFonts w:ascii="Book Antiqua" w:hAnsi="Book Antiqua"/>
          <w:i/>
        </w:rPr>
        <w:t xml:space="preserve">(1) </w:t>
      </w:r>
      <w:r w:rsidR="00B64812" w:rsidRPr="002E01A7">
        <w:rPr>
          <w:rFonts w:ascii="Book Antiqua" w:hAnsi="Book Antiqua" w:cs="Roboto"/>
        </w:rPr>
        <w:t xml:space="preserve">Le bureau d’enregistrement est responsable de la bonne transmission des documents qu’il adresse à l’ANTIC et des saisies de données informatiques qu’il opère dans le cadre d’un acte d’administration relatif à un nom de domaine. </w:t>
      </w:r>
    </w:p>
    <w:p w:rsidR="007C7946" w:rsidRDefault="00D60C39" w:rsidP="00DC709C">
      <w:pPr>
        <w:pStyle w:val="Default"/>
        <w:spacing w:line="276" w:lineRule="auto"/>
        <w:jc w:val="both"/>
        <w:rPr>
          <w:rFonts w:ascii="Book Antiqua" w:hAnsi="Book Antiqua" w:cs="Roboto"/>
        </w:rPr>
      </w:pPr>
      <w:r>
        <w:rPr>
          <w:rFonts w:ascii="Book Antiqua" w:hAnsi="Book Antiqua" w:cs="Roboto"/>
          <w:i/>
        </w:rPr>
        <w:t xml:space="preserve">(2) </w:t>
      </w:r>
      <w:r w:rsidR="00B64812" w:rsidRPr="002E01A7">
        <w:rPr>
          <w:rFonts w:ascii="Book Antiqua" w:hAnsi="Book Antiqua" w:cs="Roboto"/>
        </w:rPr>
        <w:t xml:space="preserve">Le </w:t>
      </w:r>
      <w:r>
        <w:rPr>
          <w:rFonts w:ascii="Book Antiqua" w:hAnsi="Book Antiqua" w:cs="Roboto"/>
        </w:rPr>
        <w:t xml:space="preserve">détenteur d’un nom de domaine </w:t>
      </w:r>
      <w:r w:rsidR="00B64812" w:rsidRPr="002E01A7">
        <w:rPr>
          <w:rFonts w:ascii="Book Antiqua" w:hAnsi="Book Antiqua" w:cs="Roboto"/>
        </w:rPr>
        <w:t>devra s’adresser à son bureau d’enregistrement pour toute question ou réclamation.</w:t>
      </w:r>
    </w:p>
    <w:p w:rsidR="007C7946" w:rsidRPr="00DC709C" w:rsidRDefault="00A40AB1" w:rsidP="00DC709C">
      <w:pPr>
        <w:pStyle w:val="Default"/>
        <w:spacing w:line="276" w:lineRule="auto"/>
        <w:jc w:val="both"/>
        <w:rPr>
          <w:rFonts w:ascii="Book Antiqua" w:hAnsi="Book Antiqua" w:cs="Roboto"/>
        </w:rPr>
      </w:pPr>
      <w:r>
        <w:rPr>
          <w:rFonts w:ascii="Book Antiqua" w:hAnsi="Book Antiqua" w:cs="Roboto"/>
        </w:rPr>
        <w:t xml:space="preserve">(3)  </w:t>
      </w:r>
      <w:r w:rsidR="00B53653" w:rsidRPr="00DC709C">
        <w:rPr>
          <w:rFonts w:ascii="Book Antiqua" w:hAnsi="Book Antiqua" w:cs="Roboto"/>
        </w:rPr>
        <w:t>Le b</w:t>
      </w:r>
      <w:r w:rsidRPr="00DC709C">
        <w:rPr>
          <w:rFonts w:ascii="Book Antiqua" w:hAnsi="Book Antiqua" w:cs="Roboto"/>
        </w:rPr>
        <w:t>ureau d’enregistrement devra</w:t>
      </w:r>
      <w:r w:rsidR="00211180" w:rsidRPr="00DC709C">
        <w:rPr>
          <w:rFonts w:ascii="Book Antiqua" w:hAnsi="Book Antiqua" w:cs="Roboto"/>
        </w:rPr>
        <w:t xml:space="preserve"> </w:t>
      </w:r>
      <w:r w:rsidR="00C60BF8" w:rsidRPr="00DC709C">
        <w:rPr>
          <w:rFonts w:ascii="Book Antiqua" w:hAnsi="Book Antiqua" w:cs="Roboto"/>
        </w:rPr>
        <w:t>obligatoirement</w:t>
      </w:r>
      <w:r w:rsidRPr="00DC709C">
        <w:rPr>
          <w:rFonts w:ascii="Book Antiqua" w:hAnsi="Book Antiqua" w:cs="Roboto"/>
        </w:rPr>
        <w:t xml:space="preserve"> requérir de toute clientèle désirant acquérir un nom de domaine</w:t>
      </w:r>
      <w:r w:rsidR="004E02E3" w:rsidRPr="00DC709C">
        <w:rPr>
          <w:rFonts w:ascii="Book Antiqua" w:hAnsi="Book Antiqua" w:cs="Roboto"/>
        </w:rPr>
        <w:t>,</w:t>
      </w:r>
      <w:r w:rsidRPr="00DC709C">
        <w:rPr>
          <w:rFonts w:ascii="Book Antiqua" w:hAnsi="Book Antiqua" w:cs="Roboto"/>
        </w:rPr>
        <w:t xml:space="preserve"> le nom et les conta</w:t>
      </w:r>
      <w:r w:rsidR="00C60BF8" w:rsidRPr="00DC709C">
        <w:rPr>
          <w:rFonts w:ascii="Book Antiqua" w:hAnsi="Book Antiqua" w:cs="Roboto"/>
        </w:rPr>
        <w:t>cts de son</w:t>
      </w:r>
      <w:r w:rsidRPr="00DC709C">
        <w:rPr>
          <w:rFonts w:ascii="Book Antiqua" w:hAnsi="Book Antiqua" w:cs="Roboto"/>
        </w:rPr>
        <w:t xml:space="preserve"> véritable </w:t>
      </w:r>
      <w:r w:rsidR="00164627" w:rsidRPr="00DC709C">
        <w:rPr>
          <w:rFonts w:ascii="Book Antiqua" w:hAnsi="Book Antiqua" w:cs="Roboto"/>
        </w:rPr>
        <w:t>titulaire</w:t>
      </w:r>
      <w:r w:rsidR="004E02E3" w:rsidRPr="00DC709C">
        <w:rPr>
          <w:rFonts w:ascii="Book Antiqua" w:hAnsi="Book Antiqua" w:cs="Roboto"/>
        </w:rPr>
        <w:t>, et ainsi</w:t>
      </w:r>
      <w:r w:rsidRPr="00DC709C">
        <w:rPr>
          <w:rFonts w:ascii="Book Antiqua" w:hAnsi="Book Antiqua" w:cs="Roboto"/>
        </w:rPr>
        <w:t xml:space="preserve"> les </w:t>
      </w:r>
      <w:r w:rsidR="00C60BF8" w:rsidRPr="00DC709C">
        <w:rPr>
          <w:rFonts w:ascii="Book Antiqua" w:hAnsi="Book Antiqua" w:cs="Roboto"/>
        </w:rPr>
        <w:t xml:space="preserve">enregistrer comme </w:t>
      </w:r>
      <w:r w:rsidR="00CD4E24" w:rsidRPr="00DC709C">
        <w:rPr>
          <w:rFonts w:ascii="Book Antiqua" w:hAnsi="Book Antiqua" w:cs="Roboto"/>
        </w:rPr>
        <w:t>c</w:t>
      </w:r>
      <w:r w:rsidRPr="00DC709C">
        <w:rPr>
          <w:rFonts w:ascii="Book Antiqua" w:hAnsi="Book Antiqua" w:cs="Roboto"/>
        </w:rPr>
        <w:t xml:space="preserve">ontact </w:t>
      </w:r>
      <w:r w:rsidR="00C60BF8" w:rsidRPr="00DC709C">
        <w:rPr>
          <w:rFonts w:ascii="Book Antiqua" w:hAnsi="Book Antiqua" w:cs="Roboto"/>
        </w:rPr>
        <w:t xml:space="preserve">Demandeur </w:t>
      </w:r>
      <w:r w:rsidRPr="00DC709C">
        <w:rPr>
          <w:rFonts w:ascii="Book Antiqua" w:hAnsi="Book Antiqua" w:cs="Roboto"/>
        </w:rPr>
        <w:t>d</w:t>
      </w:r>
      <w:r w:rsidR="00C60BF8" w:rsidRPr="00DC709C">
        <w:rPr>
          <w:rFonts w:ascii="Book Antiqua" w:hAnsi="Book Antiqua" w:cs="Roboto"/>
        </w:rPr>
        <w:t>e ce</w:t>
      </w:r>
      <w:r w:rsidRPr="00DC709C">
        <w:rPr>
          <w:rFonts w:ascii="Book Antiqua" w:hAnsi="Book Antiqua" w:cs="Roboto"/>
        </w:rPr>
        <w:t xml:space="preserve"> nom de domaine.</w:t>
      </w:r>
    </w:p>
    <w:p w:rsidR="007C7946" w:rsidRPr="00DC709C" w:rsidRDefault="00047B9B" w:rsidP="00DC709C">
      <w:pPr>
        <w:pStyle w:val="Default"/>
        <w:spacing w:line="276" w:lineRule="auto"/>
        <w:jc w:val="both"/>
        <w:rPr>
          <w:rFonts w:ascii="Book Antiqua" w:hAnsi="Book Antiqua" w:cs="Roboto"/>
        </w:rPr>
      </w:pPr>
      <w:r w:rsidRPr="00DC709C">
        <w:rPr>
          <w:rFonts w:ascii="Book Antiqua" w:hAnsi="Book Antiqua" w:cs="Roboto"/>
        </w:rPr>
        <w:t xml:space="preserve">(4)   </w:t>
      </w:r>
      <w:r w:rsidR="00AA5EAC" w:rsidRPr="00DC709C">
        <w:rPr>
          <w:rFonts w:ascii="Book Antiqua" w:hAnsi="Book Antiqua" w:cs="Roboto"/>
        </w:rPr>
        <w:t>Lorsque toutes les informations adéquates</w:t>
      </w:r>
      <w:r w:rsidR="00307FC6" w:rsidRPr="00DC709C">
        <w:rPr>
          <w:rFonts w:ascii="Book Antiqua" w:hAnsi="Book Antiqua" w:cs="Roboto"/>
        </w:rPr>
        <w:t xml:space="preserve">, à l’exception </w:t>
      </w:r>
      <w:r w:rsidR="007D4B5D" w:rsidRPr="00DC709C">
        <w:rPr>
          <w:rFonts w:ascii="Book Antiqua" w:hAnsi="Book Antiqua" w:cs="Roboto"/>
        </w:rPr>
        <w:t>des serveurs DNS,</w:t>
      </w:r>
      <w:r w:rsidR="00AA5EAC" w:rsidRPr="00DC709C">
        <w:rPr>
          <w:rFonts w:ascii="Book Antiqua" w:hAnsi="Book Antiqua" w:cs="Roboto"/>
        </w:rPr>
        <w:t xml:space="preserve"> sont mises à la disposition du bureau d’enregistrement par un tiers désirant acquérir un nom de domaine, le bureau d’enregistrement pourra fournir ses </w:t>
      </w:r>
      <w:r w:rsidR="00CD4E24" w:rsidRPr="00DC709C">
        <w:rPr>
          <w:rFonts w:ascii="Book Antiqua" w:hAnsi="Book Antiqua" w:cs="Roboto"/>
        </w:rPr>
        <w:t xml:space="preserve">serveurs </w:t>
      </w:r>
      <w:r w:rsidR="00AA5EAC" w:rsidRPr="00DC709C">
        <w:rPr>
          <w:rFonts w:ascii="Book Antiqua" w:hAnsi="Book Antiqua" w:cs="Roboto"/>
        </w:rPr>
        <w:t xml:space="preserve">DNS temporairement jusqu’à ce que le </w:t>
      </w:r>
      <w:r w:rsidR="00094666" w:rsidRPr="00DC709C">
        <w:rPr>
          <w:rFonts w:ascii="Book Antiqua" w:hAnsi="Book Antiqua" w:cs="Roboto"/>
        </w:rPr>
        <w:t>titulaire</w:t>
      </w:r>
      <w:r w:rsidR="00AA5EAC" w:rsidRPr="00DC709C">
        <w:rPr>
          <w:rFonts w:ascii="Book Antiqua" w:hAnsi="Book Antiqua" w:cs="Roboto"/>
        </w:rPr>
        <w:t>, le contact administrateur ou le contact technique fournisse des DNS convenables pour le nom de domaine.</w:t>
      </w:r>
    </w:p>
    <w:p w:rsidR="00795C15" w:rsidRPr="00DC709C" w:rsidRDefault="009901B6" w:rsidP="00DC709C">
      <w:p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 xml:space="preserve">(5)  </w:t>
      </w:r>
      <w:r w:rsidR="00795C15" w:rsidRPr="00DC709C">
        <w:rPr>
          <w:rFonts w:ascii="Book Antiqua" w:hAnsi="Book Antiqua" w:cs="Roboto"/>
          <w:color w:val="000000"/>
          <w:sz w:val="24"/>
          <w:szCs w:val="24"/>
        </w:rPr>
        <w:t xml:space="preserve"> Le personnel du bureau d’enregistrement doit avoir le profil suivant : </w:t>
      </w:r>
    </w:p>
    <w:p w:rsidR="00795C15" w:rsidRPr="00DC709C" w:rsidRDefault="00795C15" w:rsidP="00DC709C">
      <w:pPr>
        <w:pStyle w:val="Paragraphedeliste"/>
        <w:numPr>
          <w:ilvl w:val="0"/>
          <w:numId w:val="7"/>
        </w:num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Diplômé de niveau BAC+3 au moins en Informatique ;</w:t>
      </w:r>
    </w:p>
    <w:p w:rsidR="00795C15" w:rsidRPr="00DC709C" w:rsidRDefault="00795C15" w:rsidP="00DC709C">
      <w:pPr>
        <w:pStyle w:val="Paragraphedeliste"/>
        <w:numPr>
          <w:ilvl w:val="0"/>
          <w:numId w:val="7"/>
        </w:num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Connaissance des technologies d'hébergement Web (Java, PHP, Python) ;</w:t>
      </w:r>
    </w:p>
    <w:p w:rsidR="00795C15" w:rsidRPr="00DC709C" w:rsidRDefault="00795C15" w:rsidP="00DC709C">
      <w:pPr>
        <w:pStyle w:val="Paragraphedeliste"/>
        <w:numPr>
          <w:ilvl w:val="0"/>
          <w:numId w:val="7"/>
        </w:num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Connaissance de l'Administration système Linux ;</w:t>
      </w:r>
    </w:p>
    <w:p w:rsidR="00795C15" w:rsidRPr="00DC709C" w:rsidRDefault="00795C15" w:rsidP="00DC709C">
      <w:pPr>
        <w:pStyle w:val="Paragraphedeliste"/>
        <w:numPr>
          <w:ilvl w:val="0"/>
          <w:numId w:val="7"/>
        </w:num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Compréhension de base de SMTP, IMAP, POP, HTML, HTTP, FTP ;</w:t>
      </w:r>
    </w:p>
    <w:p w:rsidR="00795C15" w:rsidRPr="00DC709C" w:rsidRDefault="00795C15" w:rsidP="00DC709C">
      <w:pPr>
        <w:pStyle w:val="Paragraphedeliste"/>
        <w:numPr>
          <w:ilvl w:val="0"/>
          <w:numId w:val="7"/>
        </w:num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Compréhension des technologies de réseau IPv4 et IPv6 ;</w:t>
      </w:r>
    </w:p>
    <w:p w:rsidR="00795C15" w:rsidRPr="00DC709C" w:rsidRDefault="00795C15" w:rsidP="00DC709C">
      <w:pPr>
        <w:pStyle w:val="Paragraphedeliste"/>
        <w:numPr>
          <w:ilvl w:val="0"/>
          <w:numId w:val="7"/>
        </w:num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M</w:t>
      </w:r>
      <w:r w:rsidR="006E451E" w:rsidRPr="00DC709C">
        <w:rPr>
          <w:rFonts w:ascii="Book Antiqua" w:hAnsi="Book Antiqua" w:cs="Roboto"/>
          <w:color w:val="000000"/>
          <w:sz w:val="24"/>
          <w:szCs w:val="24"/>
        </w:rPr>
        <w:t>aîtrise de</w:t>
      </w:r>
      <w:r w:rsidRPr="00DC709C">
        <w:rPr>
          <w:rFonts w:ascii="Book Antiqua" w:hAnsi="Book Antiqua" w:cs="Roboto"/>
          <w:color w:val="000000"/>
          <w:sz w:val="24"/>
          <w:szCs w:val="24"/>
        </w:rPr>
        <w:t xml:space="preserve"> logiciel de serveur DNS ;</w:t>
      </w:r>
    </w:p>
    <w:p w:rsidR="00795C15" w:rsidRPr="00DC709C" w:rsidRDefault="00795C15" w:rsidP="00DC709C">
      <w:pPr>
        <w:pStyle w:val="Paragraphedeliste"/>
        <w:numPr>
          <w:ilvl w:val="0"/>
          <w:numId w:val="7"/>
        </w:numPr>
        <w:shd w:val="clear" w:color="auto" w:fill="FFFFFF" w:themeFill="background1"/>
        <w:autoSpaceDE w:val="0"/>
        <w:autoSpaceDN w:val="0"/>
        <w:adjustRightInd w:val="0"/>
        <w:spacing w:after="0" w:line="276" w:lineRule="auto"/>
        <w:jc w:val="both"/>
        <w:rPr>
          <w:rFonts w:ascii="Book Antiqua" w:hAnsi="Book Antiqua" w:cs="Roboto"/>
          <w:color w:val="000000"/>
          <w:sz w:val="24"/>
          <w:szCs w:val="24"/>
        </w:rPr>
      </w:pPr>
      <w:r w:rsidRPr="00DC709C">
        <w:rPr>
          <w:rFonts w:ascii="Book Antiqua" w:hAnsi="Book Antiqua" w:cs="Roboto"/>
          <w:color w:val="000000"/>
          <w:sz w:val="24"/>
          <w:szCs w:val="24"/>
        </w:rPr>
        <w:t>Excellente compréhension du débogage de la non-concordance des numéros de série de transfert dans les serveurs DNS.</w:t>
      </w:r>
    </w:p>
    <w:p w:rsidR="007D4B5D" w:rsidRDefault="007D4B5D" w:rsidP="00245F9F">
      <w:pPr>
        <w:pStyle w:val="Default"/>
        <w:shd w:val="clear" w:color="auto" w:fill="FFFFFF" w:themeFill="background1"/>
        <w:jc w:val="both"/>
        <w:rPr>
          <w:rFonts w:ascii="Book Antiqua" w:hAnsi="Book Antiqua" w:cs="Roboto"/>
        </w:rPr>
      </w:pPr>
    </w:p>
    <w:p w:rsidR="00242BE7" w:rsidRPr="008640AD" w:rsidRDefault="00DA588E" w:rsidP="0050770A">
      <w:pPr>
        <w:pStyle w:val="Titre1"/>
        <w:rPr>
          <w:b/>
        </w:rPr>
      </w:pPr>
      <w:bookmarkStart w:id="6" w:name="_Toc54786927"/>
      <w:r w:rsidRPr="008640AD">
        <w:rPr>
          <w:b/>
        </w:rPr>
        <w:lastRenderedPageBreak/>
        <w:t xml:space="preserve">CHAPITRE 5 : LE </w:t>
      </w:r>
      <w:r w:rsidR="00F72AE7" w:rsidRPr="008640AD">
        <w:rPr>
          <w:b/>
        </w:rPr>
        <w:t>DEMANDEUR</w:t>
      </w:r>
      <w:bookmarkEnd w:id="6"/>
      <w:r w:rsidRPr="008640AD">
        <w:rPr>
          <w:b/>
        </w:rPr>
        <w:t xml:space="preserve"> </w:t>
      </w:r>
    </w:p>
    <w:p w:rsidR="00DA588E" w:rsidRDefault="00DA588E" w:rsidP="002E01A7">
      <w:pPr>
        <w:pStyle w:val="Default"/>
        <w:jc w:val="both"/>
        <w:rPr>
          <w:rFonts w:ascii="Book Antiqua" w:hAnsi="Book Antiqua" w:cs="Roboto"/>
          <w:b/>
          <w:bCs/>
        </w:rPr>
      </w:pPr>
    </w:p>
    <w:p w:rsidR="006C22A2" w:rsidRDefault="00242BE7" w:rsidP="00D0321F">
      <w:pPr>
        <w:pStyle w:val="Default"/>
        <w:spacing w:line="276" w:lineRule="auto"/>
        <w:jc w:val="both"/>
        <w:rPr>
          <w:rFonts w:ascii="Book Antiqua" w:hAnsi="Book Antiqua"/>
          <w:b/>
        </w:rPr>
      </w:pPr>
      <w:r w:rsidRPr="002E01A7">
        <w:rPr>
          <w:rFonts w:ascii="Book Antiqua" w:hAnsi="Book Antiqua" w:cs="Roboto"/>
          <w:b/>
          <w:bCs/>
        </w:rPr>
        <w:t xml:space="preserve">Article </w:t>
      </w:r>
      <w:r w:rsidR="006C22A2">
        <w:rPr>
          <w:rFonts w:ascii="Book Antiqua" w:hAnsi="Book Antiqua" w:cs="Roboto"/>
          <w:b/>
          <w:bCs/>
        </w:rPr>
        <w:t>22</w:t>
      </w:r>
      <w:r w:rsidRPr="002E01A7">
        <w:rPr>
          <w:rFonts w:ascii="Book Antiqua" w:hAnsi="Book Antiqua"/>
          <w:b/>
        </w:rPr>
        <w:t xml:space="preserve"> </w:t>
      </w:r>
    </w:p>
    <w:p w:rsidR="002E76CE" w:rsidRDefault="00242BE7" w:rsidP="00D0321F">
      <w:pPr>
        <w:pStyle w:val="Default"/>
        <w:spacing w:line="276" w:lineRule="auto"/>
        <w:jc w:val="both"/>
        <w:rPr>
          <w:rFonts w:ascii="Book Antiqua" w:hAnsi="Book Antiqua" w:cs="Roboto"/>
        </w:rPr>
      </w:pPr>
      <w:r w:rsidRPr="002E01A7">
        <w:rPr>
          <w:rFonts w:ascii="Book Antiqua" w:hAnsi="Book Antiqua" w:cs="Roboto"/>
        </w:rPr>
        <w:t xml:space="preserve">L’attribution d’un nom de domaine </w:t>
      </w:r>
      <w:r w:rsidR="002E76CE">
        <w:rPr>
          <w:rFonts w:ascii="Book Antiqua" w:hAnsi="Book Antiqua" w:cs="Roboto"/>
        </w:rPr>
        <w:t xml:space="preserve">d’extension « .cm » </w:t>
      </w:r>
      <w:r w:rsidRPr="002E01A7">
        <w:rPr>
          <w:rFonts w:ascii="Book Antiqua" w:hAnsi="Book Antiqua" w:cs="Roboto"/>
        </w:rPr>
        <w:t xml:space="preserve">est ouverte à tout </w:t>
      </w:r>
      <w:r w:rsidR="00F72AE7">
        <w:rPr>
          <w:rFonts w:ascii="Book Antiqua" w:hAnsi="Book Antiqua" w:cs="Roboto"/>
        </w:rPr>
        <w:t>demandeur</w:t>
      </w:r>
      <w:r w:rsidR="006C22A2">
        <w:rPr>
          <w:rFonts w:ascii="Book Antiqua" w:hAnsi="Book Antiqua" w:cs="Roboto"/>
        </w:rPr>
        <w:t>,</w:t>
      </w:r>
      <w:r w:rsidRPr="002E01A7">
        <w:rPr>
          <w:rFonts w:ascii="Book Antiqua" w:hAnsi="Book Antiqua" w:cs="Roboto"/>
        </w:rPr>
        <w:t xml:space="preserve"> qu’il soit </w:t>
      </w:r>
      <w:r w:rsidR="007609EA">
        <w:rPr>
          <w:rFonts w:ascii="Book Antiqua" w:hAnsi="Book Antiqua" w:cs="Roboto"/>
        </w:rPr>
        <w:t>C</w:t>
      </w:r>
      <w:r w:rsidRPr="002E01A7">
        <w:rPr>
          <w:rFonts w:ascii="Book Antiqua" w:hAnsi="Book Antiqua" w:cs="Roboto"/>
        </w:rPr>
        <w:t xml:space="preserve">amerounais ou </w:t>
      </w:r>
      <w:r w:rsidR="002E76CE">
        <w:rPr>
          <w:rFonts w:ascii="Book Antiqua" w:hAnsi="Book Antiqua" w:cs="Roboto"/>
        </w:rPr>
        <w:t>pas</w:t>
      </w:r>
      <w:r w:rsidRPr="002E01A7">
        <w:rPr>
          <w:rFonts w:ascii="Book Antiqua" w:hAnsi="Book Antiqua" w:cs="Roboto"/>
        </w:rPr>
        <w:t xml:space="preserve">, qu’il ait une résidence ou </w:t>
      </w:r>
      <w:r w:rsidR="002E76CE">
        <w:rPr>
          <w:rFonts w:ascii="Book Antiqua" w:hAnsi="Book Antiqua" w:cs="Roboto"/>
        </w:rPr>
        <w:t>pas</w:t>
      </w:r>
      <w:r w:rsidRPr="002E01A7">
        <w:rPr>
          <w:rFonts w:ascii="Book Antiqua" w:hAnsi="Book Antiqua" w:cs="Roboto"/>
        </w:rPr>
        <w:t xml:space="preserve"> au Cameroun.</w:t>
      </w:r>
    </w:p>
    <w:p w:rsidR="002E76CE" w:rsidRDefault="00242BE7" w:rsidP="00D0321F">
      <w:pPr>
        <w:pStyle w:val="Default"/>
        <w:spacing w:line="276" w:lineRule="auto"/>
        <w:jc w:val="both"/>
        <w:rPr>
          <w:rFonts w:ascii="Book Antiqua" w:hAnsi="Book Antiqua" w:cs="Roboto"/>
        </w:rPr>
      </w:pPr>
      <w:r w:rsidRPr="002E01A7">
        <w:rPr>
          <w:rFonts w:ascii="Book Antiqua" w:hAnsi="Book Antiqua" w:cs="Roboto"/>
        </w:rPr>
        <w:t xml:space="preserve"> </w:t>
      </w:r>
    </w:p>
    <w:p w:rsidR="006C22A2" w:rsidRDefault="002E76CE" w:rsidP="00D0321F">
      <w:pPr>
        <w:pStyle w:val="Default"/>
        <w:spacing w:line="276" w:lineRule="auto"/>
        <w:jc w:val="both"/>
        <w:rPr>
          <w:rFonts w:ascii="Book Antiqua" w:hAnsi="Book Antiqua" w:cs="Roboto"/>
        </w:rPr>
      </w:pPr>
      <w:r w:rsidRPr="002E76CE">
        <w:rPr>
          <w:rFonts w:ascii="Book Antiqua" w:hAnsi="Book Antiqua" w:cs="Roboto"/>
          <w:b/>
        </w:rPr>
        <w:t xml:space="preserve">Article </w:t>
      </w:r>
      <w:r w:rsidR="006C22A2">
        <w:rPr>
          <w:rFonts w:ascii="Book Antiqua" w:hAnsi="Book Antiqua" w:cs="Roboto"/>
          <w:b/>
        </w:rPr>
        <w:t>23</w:t>
      </w:r>
      <w:r>
        <w:rPr>
          <w:rFonts w:ascii="Book Antiqua" w:hAnsi="Book Antiqua" w:cs="Roboto"/>
        </w:rPr>
        <w:t xml:space="preserve"> </w:t>
      </w:r>
    </w:p>
    <w:p w:rsidR="00242BE7" w:rsidRPr="002E01A7" w:rsidRDefault="002E76CE" w:rsidP="00D0321F">
      <w:pPr>
        <w:pStyle w:val="Default"/>
        <w:spacing w:line="276" w:lineRule="auto"/>
        <w:jc w:val="both"/>
        <w:rPr>
          <w:rFonts w:ascii="Book Antiqua" w:hAnsi="Book Antiqua" w:cs="Roboto"/>
        </w:rPr>
      </w:pPr>
      <w:r>
        <w:rPr>
          <w:rFonts w:ascii="Book Antiqua" w:hAnsi="Book Antiqua" w:cs="Roboto"/>
        </w:rPr>
        <w:t>Tous les propriétaires de noms de domaines et les sites web d’extension « .cm » sont soumis aux lois de la République du Cameroun.</w:t>
      </w:r>
    </w:p>
    <w:p w:rsidR="00242BE7" w:rsidRPr="002E01A7" w:rsidRDefault="00242BE7" w:rsidP="002E01A7">
      <w:pPr>
        <w:pStyle w:val="Default"/>
        <w:jc w:val="both"/>
        <w:rPr>
          <w:rFonts w:ascii="Book Antiqua" w:hAnsi="Book Antiqua" w:cs="Roboto"/>
        </w:rPr>
      </w:pPr>
    </w:p>
    <w:p w:rsidR="006C22A2" w:rsidRDefault="00242BE7" w:rsidP="00BD1505">
      <w:pPr>
        <w:pStyle w:val="Default"/>
        <w:spacing w:line="276" w:lineRule="auto"/>
        <w:jc w:val="both"/>
        <w:rPr>
          <w:rFonts w:ascii="Book Antiqua" w:hAnsi="Book Antiqua" w:cs="Roboto"/>
        </w:rPr>
      </w:pPr>
      <w:r w:rsidRPr="002E01A7">
        <w:rPr>
          <w:rFonts w:ascii="Book Antiqua" w:hAnsi="Book Antiqua" w:cs="Roboto"/>
          <w:b/>
          <w:bCs/>
        </w:rPr>
        <w:t xml:space="preserve">Article </w:t>
      </w:r>
      <w:r w:rsidR="006C22A2">
        <w:rPr>
          <w:rFonts w:ascii="Book Antiqua" w:hAnsi="Book Antiqua" w:cs="Roboto"/>
          <w:b/>
          <w:bCs/>
        </w:rPr>
        <w:t>24</w:t>
      </w:r>
      <w:r w:rsidRPr="002E01A7">
        <w:rPr>
          <w:rFonts w:ascii="Book Antiqua" w:hAnsi="Book Antiqua" w:cs="Roboto"/>
        </w:rPr>
        <w:t xml:space="preserve"> </w:t>
      </w:r>
    </w:p>
    <w:p w:rsidR="007519BB" w:rsidRDefault="008C3986" w:rsidP="00BD1505">
      <w:pPr>
        <w:pStyle w:val="Default"/>
        <w:spacing w:line="276" w:lineRule="auto"/>
        <w:jc w:val="both"/>
        <w:rPr>
          <w:rFonts w:ascii="Book Antiqua" w:hAnsi="Book Antiqua" w:cs="Roboto"/>
        </w:rPr>
      </w:pPr>
      <w:r>
        <w:rPr>
          <w:rFonts w:ascii="Book Antiqua" w:hAnsi="Book Antiqua" w:cs="Roboto"/>
          <w:i/>
        </w:rPr>
        <w:t>(1)</w:t>
      </w:r>
      <w:r>
        <w:rPr>
          <w:rFonts w:ascii="Book Antiqua" w:hAnsi="Book Antiqua" w:cs="Roboto"/>
        </w:rPr>
        <w:t xml:space="preserve"> </w:t>
      </w:r>
      <w:r w:rsidR="00242BE7" w:rsidRPr="002E01A7">
        <w:rPr>
          <w:rFonts w:ascii="Book Antiqua" w:hAnsi="Book Antiqua" w:cs="Roboto"/>
        </w:rPr>
        <w:t xml:space="preserve">Le nom de domaine attribué confère un droit d’usage au </w:t>
      </w:r>
      <w:r w:rsidR="00094666">
        <w:rPr>
          <w:rFonts w:ascii="Book Antiqua" w:hAnsi="Book Antiqua" w:cs="Roboto"/>
        </w:rPr>
        <w:t>titulaire</w:t>
      </w:r>
      <w:r w:rsidR="00242BE7" w:rsidRPr="002E01A7">
        <w:rPr>
          <w:rFonts w:ascii="Book Antiqua" w:hAnsi="Book Antiqua" w:cs="Roboto"/>
        </w:rPr>
        <w:t xml:space="preserve"> et </w:t>
      </w:r>
      <w:r w:rsidR="002E76CE">
        <w:rPr>
          <w:rFonts w:ascii="Book Antiqua" w:hAnsi="Book Antiqua" w:cs="Roboto"/>
        </w:rPr>
        <w:t>pas</w:t>
      </w:r>
      <w:r w:rsidR="00242BE7" w:rsidRPr="002E01A7">
        <w:rPr>
          <w:rFonts w:ascii="Book Antiqua" w:hAnsi="Book Antiqua" w:cs="Roboto"/>
        </w:rPr>
        <w:t xml:space="preserve"> au bureau d’enregistrement.</w:t>
      </w:r>
    </w:p>
    <w:p w:rsidR="003E0617" w:rsidRPr="00BD1505" w:rsidRDefault="008C3986" w:rsidP="00BD1505">
      <w:pPr>
        <w:pStyle w:val="Default"/>
        <w:spacing w:line="276" w:lineRule="auto"/>
        <w:jc w:val="both"/>
        <w:rPr>
          <w:rFonts w:ascii="Book Antiqua" w:hAnsi="Book Antiqua" w:cs="Roboto"/>
        </w:rPr>
      </w:pPr>
      <w:r>
        <w:rPr>
          <w:rFonts w:ascii="Book Antiqua" w:hAnsi="Book Antiqua" w:cs="Roboto"/>
          <w:i/>
        </w:rPr>
        <w:t>(2)</w:t>
      </w:r>
      <w:r w:rsidRPr="00BD1505">
        <w:rPr>
          <w:rFonts w:ascii="Book Antiqua" w:hAnsi="Book Antiqua" w:cs="Roboto"/>
          <w:i/>
        </w:rPr>
        <w:t xml:space="preserve"> </w:t>
      </w:r>
      <w:r w:rsidR="00CB3FB4" w:rsidRPr="00BD1505">
        <w:rPr>
          <w:rFonts w:ascii="Book Antiqua" w:hAnsi="Book Antiqua" w:cs="Roboto"/>
        </w:rPr>
        <w:t>Le demandeur</w:t>
      </w:r>
      <w:r w:rsidR="005B5C1C" w:rsidRPr="00BD1505">
        <w:rPr>
          <w:rFonts w:ascii="Book Antiqua" w:hAnsi="Book Antiqua" w:cs="Roboto"/>
        </w:rPr>
        <w:t xml:space="preserve"> </w:t>
      </w:r>
      <w:r w:rsidR="005201D1" w:rsidRPr="00BD1505">
        <w:rPr>
          <w:rFonts w:ascii="Book Antiqua" w:hAnsi="Book Antiqua" w:cs="Roboto"/>
        </w:rPr>
        <w:t>est</w:t>
      </w:r>
      <w:r w:rsidR="007075A5" w:rsidRPr="00BD1505">
        <w:rPr>
          <w:rFonts w:ascii="Book Antiqua" w:hAnsi="Book Antiqua" w:cs="Roboto"/>
        </w:rPr>
        <w:t xml:space="preserve"> </w:t>
      </w:r>
      <w:r w:rsidR="005201D1" w:rsidRPr="00BD1505">
        <w:rPr>
          <w:rFonts w:ascii="Book Antiqua" w:hAnsi="Book Antiqua" w:cs="Roboto"/>
        </w:rPr>
        <w:t>le propriétaire légal</w:t>
      </w:r>
      <w:r w:rsidR="007075A5" w:rsidRPr="00BD1505">
        <w:rPr>
          <w:rFonts w:ascii="Book Antiqua" w:hAnsi="Book Antiqua" w:cs="Roboto"/>
        </w:rPr>
        <w:t xml:space="preserve"> ou titulaire</w:t>
      </w:r>
      <w:r w:rsidR="007519BB" w:rsidRPr="00BD1505">
        <w:rPr>
          <w:rFonts w:ascii="Book Antiqua" w:hAnsi="Book Antiqua" w:cs="Roboto"/>
        </w:rPr>
        <w:t xml:space="preserve"> </w:t>
      </w:r>
      <w:r w:rsidR="007075A5" w:rsidRPr="00BD1505">
        <w:rPr>
          <w:rFonts w:ascii="Book Antiqua" w:hAnsi="Book Antiqua" w:cs="Roboto"/>
        </w:rPr>
        <w:t>d’</w:t>
      </w:r>
      <w:r w:rsidR="007519BB" w:rsidRPr="00BD1505">
        <w:rPr>
          <w:rFonts w:ascii="Book Antiqua" w:hAnsi="Book Antiqua" w:cs="Roboto"/>
        </w:rPr>
        <w:t xml:space="preserve">un nom de domaine. </w:t>
      </w:r>
      <w:r w:rsidRPr="00BD1505">
        <w:rPr>
          <w:rFonts w:ascii="Book Antiqua" w:hAnsi="Book Antiqua" w:cs="Roboto"/>
        </w:rPr>
        <w:t xml:space="preserve">Il peut être une personne physique ou morale. </w:t>
      </w:r>
      <w:r w:rsidR="007519BB" w:rsidRPr="00BD1505">
        <w:rPr>
          <w:rFonts w:ascii="Book Antiqua" w:hAnsi="Book Antiqua" w:cs="Roboto"/>
        </w:rPr>
        <w:t xml:space="preserve">Le </w:t>
      </w:r>
      <w:r w:rsidR="001F1AD7" w:rsidRPr="00BD1505">
        <w:rPr>
          <w:rFonts w:ascii="Book Antiqua" w:hAnsi="Book Antiqua" w:cs="Roboto"/>
        </w:rPr>
        <w:t>titulaire</w:t>
      </w:r>
      <w:r w:rsidR="007519BB" w:rsidRPr="00BD1505">
        <w:rPr>
          <w:rFonts w:ascii="Book Antiqua" w:hAnsi="Book Antiqua" w:cs="Roboto"/>
        </w:rPr>
        <w:t xml:space="preserve"> peut être également le contact administrateur ou peut désigner un individu différent pour être responsable de l’administration du nom </w:t>
      </w:r>
      <w:r w:rsidR="003E0617" w:rsidRPr="00BD1505">
        <w:rPr>
          <w:rFonts w:ascii="Book Antiqua" w:hAnsi="Book Antiqua" w:cs="Roboto"/>
        </w:rPr>
        <w:t>de domaine</w:t>
      </w:r>
      <w:r w:rsidR="007519BB" w:rsidRPr="00BD1505">
        <w:rPr>
          <w:rFonts w:ascii="Book Antiqua" w:hAnsi="Book Antiqua" w:cs="Roboto"/>
        </w:rPr>
        <w:t>.</w:t>
      </w:r>
    </w:p>
    <w:p w:rsidR="0055416F" w:rsidRPr="00BD1505" w:rsidRDefault="00095CA5" w:rsidP="00BD1505">
      <w:pPr>
        <w:pStyle w:val="Default"/>
        <w:spacing w:line="276" w:lineRule="auto"/>
        <w:jc w:val="both"/>
        <w:rPr>
          <w:rFonts w:ascii="Book Antiqua" w:hAnsi="Book Antiqua" w:cs="Roboto"/>
        </w:rPr>
      </w:pPr>
      <w:r>
        <w:rPr>
          <w:rFonts w:ascii="Book Antiqua" w:hAnsi="Book Antiqua" w:cs="Roboto"/>
          <w:i/>
        </w:rPr>
        <w:t>(</w:t>
      </w:r>
      <w:r w:rsidR="00F72AE7">
        <w:rPr>
          <w:rFonts w:ascii="Book Antiqua" w:hAnsi="Book Antiqua" w:cs="Roboto"/>
          <w:i/>
        </w:rPr>
        <w:t>3</w:t>
      </w:r>
      <w:r w:rsidR="008C3986">
        <w:rPr>
          <w:rFonts w:ascii="Book Antiqua" w:hAnsi="Book Antiqua" w:cs="Roboto"/>
          <w:i/>
        </w:rPr>
        <w:t>)</w:t>
      </w:r>
      <w:r w:rsidR="008C3986" w:rsidRPr="00BD1505">
        <w:rPr>
          <w:rFonts w:ascii="Book Antiqua" w:hAnsi="Book Antiqua" w:cs="Roboto"/>
          <w:i/>
        </w:rPr>
        <w:t xml:space="preserve"> </w:t>
      </w:r>
      <w:r w:rsidR="003E0617" w:rsidRPr="00BD1505">
        <w:rPr>
          <w:rFonts w:ascii="Book Antiqua" w:hAnsi="Book Antiqua" w:cs="Roboto"/>
        </w:rPr>
        <w:t xml:space="preserve">Le contact administratif </w:t>
      </w:r>
      <w:r w:rsidR="007609EA" w:rsidRPr="00BD1505">
        <w:rPr>
          <w:rFonts w:ascii="Book Antiqua" w:hAnsi="Book Antiqua" w:cs="Roboto"/>
        </w:rPr>
        <w:t xml:space="preserve">possède l’autorité absolue </w:t>
      </w:r>
      <w:r w:rsidR="003E0617" w:rsidRPr="00BD1505">
        <w:rPr>
          <w:rFonts w:ascii="Book Antiqua" w:hAnsi="Book Antiqua" w:cs="Roboto"/>
        </w:rPr>
        <w:t xml:space="preserve">pour solliciter ou autoriser toute décision ou mise à jour nécessaire </w:t>
      </w:r>
      <w:r w:rsidR="00111751" w:rsidRPr="00BD1505">
        <w:rPr>
          <w:rFonts w:ascii="Book Antiqua" w:hAnsi="Book Antiqua" w:cs="Roboto"/>
        </w:rPr>
        <w:t>au nom du</w:t>
      </w:r>
      <w:r w:rsidR="003E0617" w:rsidRPr="00BD1505">
        <w:rPr>
          <w:rFonts w:ascii="Book Antiqua" w:hAnsi="Book Antiqua" w:cs="Roboto"/>
        </w:rPr>
        <w:t xml:space="preserve"> </w:t>
      </w:r>
      <w:r w:rsidR="001F1AD7" w:rsidRPr="00BD1505">
        <w:rPr>
          <w:rFonts w:ascii="Book Antiqua" w:hAnsi="Book Antiqua" w:cs="Roboto"/>
        </w:rPr>
        <w:t>titulaire</w:t>
      </w:r>
      <w:r w:rsidR="003E0617" w:rsidRPr="00BD1505">
        <w:rPr>
          <w:rFonts w:ascii="Book Antiqua" w:hAnsi="Book Antiqua" w:cs="Roboto"/>
        </w:rPr>
        <w:t>, incluant les informations de contact et les</w:t>
      </w:r>
      <w:r w:rsidR="007075A5" w:rsidRPr="00BD1505">
        <w:rPr>
          <w:rFonts w:ascii="Book Antiqua" w:hAnsi="Book Antiqua" w:cs="Roboto"/>
        </w:rPr>
        <w:t xml:space="preserve"> serveurs</w:t>
      </w:r>
      <w:r w:rsidR="003E0617" w:rsidRPr="00BD1505">
        <w:rPr>
          <w:rFonts w:ascii="Book Antiqua" w:hAnsi="Book Antiqua" w:cs="Roboto"/>
        </w:rPr>
        <w:t xml:space="preserve"> DNS pour un nom de domaine donné. </w:t>
      </w:r>
    </w:p>
    <w:p w:rsidR="00E800C6" w:rsidRPr="00BD1505" w:rsidRDefault="0055416F" w:rsidP="00BD1505">
      <w:pPr>
        <w:pStyle w:val="Default"/>
        <w:spacing w:line="276" w:lineRule="auto"/>
        <w:jc w:val="both"/>
        <w:rPr>
          <w:rFonts w:ascii="Book Antiqua" w:hAnsi="Book Antiqua" w:cs="Roboto"/>
        </w:rPr>
      </w:pPr>
      <w:r w:rsidRPr="00BD1505">
        <w:rPr>
          <w:rFonts w:ascii="Book Antiqua" w:hAnsi="Book Antiqua" w:cs="Roboto"/>
          <w:i/>
        </w:rPr>
        <w:t xml:space="preserve">(4) </w:t>
      </w:r>
      <w:r w:rsidR="003E0617" w:rsidRPr="00BD1505">
        <w:rPr>
          <w:rFonts w:ascii="Book Antiqua" w:hAnsi="Book Antiqua" w:cs="Roboto"/>
        </w:rPr>
        <w:t>En cas de conflit, seul le titulaire du nom de domaine peut passer outre les déc</w:t>
      </w:r>
      <w:r w:rsidR="00E800C6" w:rsidRPr="00BD1505">
        <w:rPr>
          <w:rFonts w:ascii="Book Antiqua" w:hAnsi="Book Antiqua" w:cs="Roboto"/>
        </w:rPr>
        <w:t>isions du contact administratif</w:t>
      </w:r>
      <w:r w:rsidR="003E0617" w:rsidRPr="00BD1505">
        <w:rPr>
          <w:rFonts w:ascii="Book Antiqua" w:hAnsi="Book Antiqua" w:cs="Roboto"/>
        </w:rPr>
        <w:t>.</w:t>
      </w:r>
    </w:p>
    <w:p w:rsidR="00E800C6" w:rsidRPr="00BD1505" w:rsidRDefault="00095CA5" w:rsidP="00BD1505">
      <w:pPr>
        <w:pStyle w:val="Default"/>
        <w:spacing w:line="276" w:lineRule="auto"/>
        <w:jc w:val="both"/>
        <w:rPr>
          <w:rFonts w:ascii="Book Antiqua" w:hAnsi="Book Antiqua" w:cs="Roboto"/>
        </w:rPr>
      </w:pPr>
      <w:r>
        <w:rPr>
          <w:rFonts w:ascii="Book Antiqua" w:hAnsi="Book Antiqua" w:cs="Roboto"/>
          <w:i/>
        </w:rPr>
        <w:t>(</w:t>
      </w:r>
      <w:r w:rsidR="0055416F">
        <w:rPr>
          <w:rFonts w:ascii="Book Antiqua" w:hAnsi="Book Antiqua" w:cs="Roboto"/>
          <w:i/>
        </w:rPr>
        <w:t>5</w:t>
      </w:r>
      <w:r w:rsidR="008C3986">
        <w:rPr>
          <w:rFonts w:ascii="Book Antiqua" w:hAnsi="Book Antiqua" w:cs="Roboto"/>
          <w:i/>
        </w:rPr>
        <w:t>)</w:t>
      </w:r>
      <w:r w:rsidR="008C3986" w:rsidRPr="00BD1505">
        <w:rPr>
          <w:rFonts w:ascii="Book Antiqua" w:hAnsi="Book Antiqua" w:cs="Roboto"/>
          <w:i/>
        </w:rPr>
        <w:t xml:space="preserve"> </w:t>
      </w:r>
      <w:r w:rsidR="00E800C6" w:rsidRPr="00BD1505">
        <w:rPr>
          <w:rFonts w:ascii="Book Antiqua" w:hAnsi="Book Antiqua" w:cs="Roboto"/>
        </w:rPr>
        <w:t xml:space="preserve">Le contact technique est la personne physique ou morale </w:t>
      </w:r>
      <w:r w:rsidR="007075A5" w:rsidRPr="00BD1505">
        <w:rPr>
          <w:rFonts w:ascii="Book Antiqua" w:hAnsi="Book Antiqua" w:cs="Roboto"/>
        </w:rPr>
        <w:t xml:space="preserve">en charge de </w:t>
      </w:r>
      <w:r w:rsidR="00E800C6" w:rsidRPr="00BD1505">
        <w:rPr>
          <w:rFonts w:ascii="Book Antiqua" w:hAnsi="Book Antiqua" w:cs="Roboto"/>
        </w:rPr>
        <w:t xml:space="preserve">l’administration technique du nom domaine. Le contact technique </w:t>
      </w:r>
      <w:r w:rsidR="007075A5" w:rsidRPr="00BD1505">
        <w:rPr>
          <w:rFonts w:ascii="Book Antiqua" w:hAnsi="Book Antiqua" w:cs="Roboto"/>
        </w:rPr>
        <w:t xml:space="preserve">ne </w:t>
      </w:r>
      <w:r w:rsidR="00EF5210" w:rsidRPr="00BD1505">
        <w:rPr>
          <w:rFonts w:ascii="Book Antiqua" w:hAnsi="Book Antiqua" w:cs="Roboto"/>
        </w:rPr>
        <w:t xml:space="preserve">peut </w:t>
      </w:r>
      <w:r w:rsidR="00B52391" w:rsidRPr="00BD1505">
        <w:rPr>
          <w:rFonts w:ascii="Book Antiqua" w:hAnsi="Book Antiqua" w:cs="Roboto"/>
        </w:rPr>
        <w:t xml:space="preserve">effectuer </w:t>
      </w:r>
      <w:r w:rsidR="00E800C6" w:rsidRPr="00BD1505">
        <w:rPr>
          <w:rFonts w:ascii="Book Antiqua" w:hAnsi="Book Antiqua" w:cs="Roboto"/>
        </w:rPr>
        <w:t>la transmission du nom de domaine</w:t>
      </w:r>
      <w:r w:rsidR="00B52391" w:rsidRPr="00BD1505">
        <w:rPr>
          <w:rFonts w:ascii="Book Antiqua" w:hAnsi="Book Antiqua" w:cs="Roboto"/>
        </w:rPr>
        <w:t>,</w:t>
      </w:r>
      <w:r w:rsidR="00E800C6" w:rsidRPr="00BD1505">
        <w:rPr>
          <w:rFonts w:ascii="Book Antiqua" w:hAnsi="Book Antiqua" w:cs="Roboto"/>
        </w:rPr>
        <w:t xml:space="preserve"> </w:t>
      </w:r>
      <w:r w:rsidR="00B52391" w:rsidRPr="00BD1505">
        <w:rPr>
          <w:rFonts w:ascii="Book Antiqua" w:hAnsi="Book Antiqua" w:cs="Roboto"/>
        </w:rPr>
        <w:t>ni</w:t>
      </w:r>
      <w:r w:rsidR="00E800C6" w:rsidRPr="00BD1505">
        <w:rPr>
          <w:rFonts w:ascii="Book Antiqua" w:hAnsi="Book Antiqua" w:cs="Roboto"/>
        </w:rPr>
        <w:t xml:space="preserve"> </w:t>
      </w:r>
      <w:r w:rsidR="00B52391" w:rsidRPr="00BD1505">
        <w:rPr>
          <w:rFonts w:ascii="Book Antiqua" w:hAnsi="Book Antiqua" w:cs="Roboto"/>
        </w:rPr>
        <w:t>la modification du contact administratif</w:t>
      </w:r>
      <w:r w:rsidR="00E800C6" w:rsidRPr="00BD1505">
        <w:rPr>
          <w:rFonts w:ascii="Book Antiqua" w:hAnsi="Book Antiqua" w:cs="Roboto"/>
        </w:rPr>
        <w:t>.</w:t>
      </w:r>
    </w:p>
    <w:p w:rsidR="00E800C6" w:rsidRPr="00BD1505" w:rsidRDefault="00095CA5" w:rsidP="00BD1505">
      <w:pPr>
        <w:pStyle w:val="Default"/>
        <w:spacing w:line="276" w:lineRule="auto"/>
        <w:jc w:val="both"/>
        <w:rPr>
          <w:rFonts w:ascii="Book Antiqua" w:hAnsi="Book Antiqua" w:cs="Roboto"/>
          <w:i/>
        </w:rPr>
      </w:pPr>
      <w:r>
        <w:rPr>
          <w:rFonts w:ascii="Book Antiqua" w:hAnsi="Book Antiqua" w:cs="Roboto"/>
          <w:i/>
        </w:rPr>
        <w:t>(</w:t>
      </w:r>
      <w:r w:rsidR="00570B21">
        <w:rPr>
          <w:rFonts w:ascii="Book Antiqua" w:hAnsi="Book Antiqua" w:cs="Roboto"/>
          <w:i/>
        </w:rPr>
        <w:t>6</w:t>
      </w:r>
      <w:r w:rsidR="008C3986">
        <w:rPr>
          <w:rFonts w:ascii="Book Antiqua" w:hAnsi="Book Antiqua" w:cs="Roboto"/>
          <w:i/>
        </w:rPr>
        <w:t>)</w:t>
      </w:r>
      <w:r w:rsidR="008C3986" w:rsidRPr="00BD1505">
        <w:rPr>
          <w:rFonts w:ascii="Book Antiqua" w:hAnsi="Book Antiqua" w:cs="Roboto"/>
          <w:i/>
        </w:rPr>
        <w:t xml:space="preserve"> </w:t>
      </w:r>
      <w:r w:rsidR="00915ECB" w:rsidRPr="00BD1505">
        <w:rPr>
          <w:rFonts w:ascii="Book Antiqua" w:hAnsi="Book Antiqua" w:cs="Roboto"/>
        </w:rPr>
        <w:t xml:space="preserve">Le contact </w:t>
      </w:r>
      <w:r w:rsidR="00875194" w:rsidRPr="00BD1505">
        <w:rPr>
          <w:rFonts w:ascii="Book Antiqua" w:hAnsi="Book Antiqua" w:cs="Roboto"/>
        </w:rPr>
        <w:t xml:space="preserve">de </w:t>
      </w:r>
      <w:r w:rsidR="00915ECB" w:rsidRPr="00BD1505">
        <w:rPr>
          <w:rFonts w:ascii="Book Antiqua" w:hAnsi="Book Antiqua" w:cs="Roboto"/>
        </w:rPr>
        <w:t xml:space="preserve">facturation est chargé </w:t>
      </w:r>
      <w:r w:rsidR="008C3986" w:rsidRPr="00BD1505">
        <w:rPr>
          <w:rFonts w:ascii="Book Antiqua" w:hAnsi="Book Antiqua" w:cs="Roboto"/>
        </w:rPr>
        <w:t>des questions de comptabilité associées à un nom de domaine, ce qui inclut le</w:t>
      </w:r>
      <w:r w:rsidR="00915ECB" w:rsidRPr="00BD1505">
        <w:rPr>
          <w:rFonts w:ascii="Book Antiqua" w:hAnsi="Book Antiqua" w:cs="Roboto"/>
        </w:rPr>
        <w:t xml:space="preserve"> paiement des frais d’enregistr</w:t>
      </w:r>
      <w:r w:rsidR="008C3986" w:rsidRPr="00BD1505">
        <w:rPr>
          <w:rFonts w:ascii="Book Antiqua" w:hAnsi="Book Antiqua" w:cs="Roboto"/>
        </w:rPr>
        <w:t>ement ou de renouvellement</w:t>
      </w:r>
      <w:r w:rsidR="00915ECB" w:rsidRPr="00BD1505">
        <w:rPr>
          <w:rFonts w:ascii="Book Antiqua" w:hAnsi="Book Antiqua" w:cs="Roboto"/>
        </w:rPr>
        <w:t xml:space="preserve">. Il </w:t>
      </w:r>
      <w:r w:rsidR="00FF29FF" w:rsidRPr="00BD1505">
        <w:rPr>
          <w:rFonts w:ascii="Book Antiqua" w:hAnsi="Book Antiqua" w:cs="Roboto"/>
        </w:rPr>
        <w:t xml:space="preserve">ne peut </w:t>
      </w:r>
      <w:r w:rsidR="00915ECB" w:rsidRPr="00BD1505">
        <w:rPr>
          <w:rFonts w:ascii="Book Antiqua" w:hAnsi="Book Antiqua" w:cs="Roboto"/>
        </w:rPr>
        <w:t xml:space="preserve">effectuer des mises à jour </w:t>
      </w:r>
      <w:r w:rsidR="00FF29FF" w:rsidRPr="00BD1505">
        <w:rPr>
          <w:rFonts w:ascii="Book Antiqua" w:hAnsi="Book Antiqua" w:cs="Roboto"/>
        </w:rPr>
        <w:t xml:space="preserve">du </w:t>
      </w:r>
      <w:r w:rsidR="008C3986" w:rsidRPr="00BD1505">
        <w:rPr>
          <w:rFonts w:ascii="Book Antiqua" w:hAnsi="Book Antiqua" w:cs="Roboto"/>
        </w:rPr>
        <w:t>nom de domaine.</w:t>
      </w:r>
    </w:p>
    <w:p w:rsidR="007519BB" w:rsidRPr="002E01A7" w:rsidRDefault="007519BB" w:rsidP="00BD1505">
      <w:pPr>
        <w:pStyle w:val="Default"/>
        <w:spacing w:line="276" w:lineRule="auto"/>
        <w:jc w:val="both"/>
        <w:rPr>
          <w:rFonts w:ascii="Book Antiqua" w:hAnsi="Book Antiqua" w:cs="Roboto"/>
        </w:rPr>
      </w:pPr>
    </w:p>
    <w:p w:rsidR="006C22A2" w:rsidRDefault="00242BE7" w:rsidP="00BD1505">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6C22A2">
        <w:rPr>
          <w:rFonts w:ascii="Book Antiqua" w:hAnsi="Book Antiqua" w:cs="Roboto"/>
          <w:b/>
          <w:bCs/>
          <w:color w:val="000000"/>
          <w:sz w:val="24"/>
          <w:szCs w:val="24"/>
        </w:rPr>
        <w:t>25</w:t>
      </w:r>
      <w:r w:rsidRPr="002E01A7">
        <w:rPr>
          <w:rFonts w:ascii="Book Antiqua" w:hAnsi="Book Antiqua" w:cs="Roboto"/>
          <w:color w:val="000000"/>
          <w:sz w:val="24"/>
          <w:szCs w:val="24"/>
        </w:rPr>
        <w:t xml:space="preserve"> </w:t>
      </w:r>
    </w:p>
    <w:p w:rsidR="00242BE7" w:rsidRPr="002E01A7" w:rsidRDefault="00242BE7" w:rsidP="00BD1505">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 demandeur doit : </w:t>
      </w:r>
    </w:p>
    <w:p w:rsidR="00242BE7" w:rsidRPr="002E01A7" w:rsidRDefault="00242BE7" w:rsidP="00BD1505">
      <w:pPr>
        <w:pStyle w:val="Paragraphedeliste"/>
        <w:numPr>
          <w:ilvl w:val="0"/>
          <w:numId w:val="11"/>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prendre connaissance et accepter les termes de la présente Charte ; </w:t>
      </w:r>
    </w:p>
    <w:p w:rsidR="00242BE7" w:rsidRPr="002E01A7" w:rsidRDefault="00242BE7" w:rsidP="00BD1505">
      <w:pPr>
        <w:pStyle w:val="Paragraphedeliste"/>
        <w:numPr>
          <w:ilvl w:val="0"/>
          <w:numId w:val="12"/>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s’assurer que sa demande, et particulièrement les choix du terme ou des termes qu’il entend utiliser pour l’attribution d’un nom de domaine sont </w:t>
      </w:r>
      <w:r w:rsidR="00D27826">
        <w:rPr>
          <w:rFonts w:ascii="Book Antiqua" w:hAnsi="Book Antiqua" w:cs="Roboto"/>
          <w:color w:val="000000"/>
          <w:sz w:val="24"/>
          <w:szCs w:val="24"/>
        </w:rPr>
        <w:t xml:space="preserve">conformes au </w:t>
      </w:r>
      <w:r w:rsidRPr="002E01A7">
        <w:rPr>
          <w:rFonts w:ascii="Book Antiqua" w:hAnsi="Book Antiqua" w:cs="Roboto"/>
          <w:color w:val="000000"/>
          <w:sz w:val="24"/>
          <w:szCs w:val="24"/>
        </w:rPr>
        <w:t xml:space="preserve">droit et notamment </w:t>
      </w:r>
      <w:r w:rsidR="00D27826">
        <w:rPr>
          <w:rFonts w:ascii="Book Antiqua" w:hAnsi="Book Antiqua" w:cs="Roboto"/>
          <w:color w:val="000000"/>
          <w:sz w:val="24"/>
          <w:szCs w:val="24"/>
        </w:rPr>
        <w:t>aux</w:t>
      </w:r>
      <w:r w:rsidRPr="002E01A7">
        <w:rPr>
          <w:rFonts w:ascii="Book Antiqua" w:hAnsi="Book Antiqua" w:cs="Roboto"/>
          <w:color w:val="000000"/>
          <w:sz w:val="24"/>
          <w:szCs w:val="24"/>
        </w:rPr>
        <w:t xml:space="preserve"> règles d’ordre public</w:t>
      </w:r>
      <w:r w:rsidR="00D27826">
        <w:rPr>
          <w:rFonts w:ascii="Book Antiqua" w:hAnsi="Book Antiqua" w:cs="Roboto"/>
          <w:color w:val="000000"/>
          <w:sz w:val="24"/>
          <w:szCs w:val="24"/>
        </w:rPr>
        <w:t>,</w:t>
      </w:r>
      <w:r w:rsidRPr="002E01A7">
        <w:rPr>
          <w:rFonts w:ascii="Book Antiqua" w:hAnsi="Book Antiqua" w:cs="Roboto"/>
          <w:color w:val="000000"/>
          <w:sz w:val="24"/>
          <w:szCs w:val="24"/>
        </w:rPr>
        <w:t xml:space="preserve"> et ne portent pas atteinte aux droits de tiers</w:t>
      </w:r>
      <w:r w:rsidR="006C22A2">
        <w:rPr>
          <w:rFonts w:ascii="Book Antiqua" w:hAnsi="Book Antiqua" w:cs="Roboto"/>
          <w:color w:val="000000"/>
          <w:sz w:val="24"/>
          <w:szCs w:val="24"/>
        </w:rPr>
        <w:t>,</w:t>
      </w:r>
      <w:r w:rsidRPr="002E01A7">
        <w:rPr>
          <w:rFonts w:ascii="Book Antiqua" w:hAnsi="Book Antiqua" w:cs="Roboto"/>
          <w:color w:val="000000"/>
          <w:sz w:val="24"/>
          <w:szCs w:val="24"/>
        </w:rPr>
        <w:t xml:space="preserve"> notamment aux droits d’auteur, aux droits des marques, régions, villes, institutions de l’État et aux droits </w:t>
      </w:r>
      <w:r w:rsidR="00D27826">
        <w:rPr>
          <w:rFonts w:ascii="Book Antiqua" w:hAnsi="Book Antiqua" w:cs="Roboto"/>
          <w:color w:val="000000"/>
          <w:sz w:val="24"/>
          <w:szCs w:val="24"/>
        </w:rPr>
        <w:t>des individus</w:t>
      </w:r>
      <w:r w:rsidRPr="002E01A7">
        <w:rPr>
          <w:rFonts w:ascii="Book Antiqua" w:hAnsi="Book Antiqua" w:cs="Roboto"/>
          <w:color w:val="000000"/>
          <w:sz w:val="24"/>
          <w:szCs w:val="24"/>
        </w:rPr>
        <w:t xml:space="preserve">, sans que cette liste soit </w:t>
      </w:r>
      <w:r w:rsidR="00D27826">
        <w:rPr>
          <w:rFonts w:ascii="Book Antiqua" w:hAnsi="Book Antiqua" w:cs="Roboto"/>
          <w:color w:val="000000"/>
          <w:sz w:val="24"/>
          <w:szCs w:val="24"/>
        </w:rPr>
        <w:t>exhaustive</w:t>
      </w:r>
      <w:r w:rsidRPr="002E01A7">
        <w:rPr>
          <w:rFonts w:ascii="Book Antiqua" w:hAnsi="Book Antiqua" w:cs="Roboto"/>
          <w:color w:val="000000"/>
          <w:sz w:val="24"/>
          <w:szCs w:val="24"/>
        </w:rPr>
        <w:t xml:space="preserve">, et sont conformes aux dispositions de la présente Charte ; </w:t>
      </w:r>
    </w:p>
    <w:p w:rsidR="00242BE7" w:rsidRPr="002E01A7" w:rsidRDefault="00242BE7" w:rsidP="00BD1505">
      <w:pPr>
        <w:pStyle w:val="Paragraphedeliste"/>
        <w:numPr>
          <w:ilvl w:val="0"/>
          <w:numId w:val="12"/>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fournir à son bureau d’enregistrement les pièces justificatives qui lui seront demandées en application de la présente Charte de Nommage ; </w:t>
      </w:r>
    </w:p>
    <w:p w:rsidR="00242BE7" w:rsidRPr="002E01A7" w:rsidRDefault="00242BE7" w:rsidP="00BD1505">
      <w:pPr>
        <w:pStyle w:val="Paragraphedeliste"/>
        <w:numPr>
          <w:ilvl w:val="0"/>
          <w:numId w:val="12"/>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lastRenderedPageBreak/>
        <w:t xml:space="preserve">vérifier l’exactitude des informations qu’il communique à son bureau d’enregistrement et s’engager à les actualiser si nécessaire. </w:t>
      </w:r>
    </w:p>
    <w:p w:rsidR="006C22A2" w:rsidRDefault="006C22A2" w:rsidP="00BD1505">
      <w:pPr>
        <w:autoSpaceDE w:val="0"/>
        <w:autoSpaceDN w:val="0"/>
        <w:adjustRightInd w:val="0"/>
        <w:spacing w:before="100" w:after="100" w:line="276" w:lineRule="auto"/>
        <w:jc w:val="both"/>
        <w:rPr>
          <w:rFonts w:ascii="Book Antiqua" w:hAnsi="Book Antiqua" w:cs="Roboto"/>
          <w:b/>
          <w:bCs/>
          <w:color w:val="000000"/>
          <w:sz w:val="24"/>
          <w:szCs w:val="24"/>
        </w:rPr>
      </w:pPr>
    </w:p>
    <w:p w:rsidR="006C22A2" w:rsidRDefault="00242BE7" w:rsidP="00BD1505">
      <w:pPr>
        <w:autoSpaceDE w:val="0"/>
        <w:autoSpaceDN w:val="0"/>
        <w:adjustRightInd w:val="0"/>
        <w:spacing w:before="100" w:after="100" w:line="276" w:lineRule="auto"/>
        <w:jc w:val="both"/>
        <w:rPr>
          <w:rFonts w:ascii="Book Antiqua" w:hAnsi="Book Antiqua" w:cs="Roboto"/>
          <w:b/>
          <w:bCs/>
          <w:color w:val="000000"/>
          <w:sz w:val="24"/>
          <w:szCs w:val="24"/>
        </w:rPr>
      </w:pPr>
      <w:r w:rsidRPr="002E01A7">
        <w:rPr>
          <w:rFonts w:ascii="Book Antiqua" w:hAnsi="Book Antiqua" w:cs="Roboto"/>
          <w:b/>
          <w:bCs/>
          <w:color w:val="000000"/>
          <w:sz w:val="24"/>
          <w:szCs w:val="24"/>
        </w:rPr>
        <w:t xml:space="preserve">Article </w:t>
      </w:r>
      <w:r w:rsidR="006C22A2">
        <w:rPr>
          <w:rFonts w:ascii="Book Antiqua" w:hAnsi="Book Antiqua" w:cs="Roboto"/>
          <w:b/>
          <w:bCs/>
          <w:color w:val="000000"/>
          <w:sz w:val="24"/>
          <w:szCs w:val="24"/>
        </w:rPr>
        <w:t>26</w:t>
      </w:r>
    </w:p>
    <w:p w:rsidR="00242BE7" w:rsidRDefault="00242BE7" w:rsidP="00BD1505">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 demandeur est </w:t>
      </w:r>
      <w:r w:rsidR="00131C7C">
        <w:rPr>
          <w:rFonts w:ascii="Book Antiqua" w:hAnsi="Book Antiqua" w:cs="Roboto"/>
          <w:color w:val="000000"/>
          <w:sz w:val="24"/>
          <w:szCs w:val="24"/>
        </w:rPr>
        <w:t>garant</w:t>
      </w:r>
      <w:r w:rsidRPr="002E01A7">
        <w:rPr>
          <w:rFonts w:ascii="Book Antiqua" w:hAnsi="Book Antiqua" w:cs="Roboto"/>
          <w:color w:val="000000"/>
          <w:sz w:val="24"/>
          <w:szCs w:val="24"/>
        </w:rPr>
        <w:t xml:space="preserve"> des documents, informations et demandes qu’il adresse au bureau d’enregistrement. </w:t>
      </w:r>
    </w:p>
    <w:p w:rsidR="006C22A2" w:rsidRPr="002E01A7" w:rsidRDefault="006C22A2" w:rsidP="00BD1505">
      <w:pPr>
        <w:autoSpaceDE w:val="0"/>
        <w:autoSpaceDN w:val="0"/>
        <w:adjustRightInd w:val="0"/>
        <w:spacing w:before="100" w:after="100" w:line="276" w:lineRule="auto"/>
        <w:jc w:val="both"/>
        <w:rPr>
          <w:rFonts w:ascii="Book Antiqua" w:hAnsi="Book Antiqua" w:cs="Roboto"/>
          <w:color w:val="000000"/>
          <w:sz w:val="24"/>
          <w:szCs w:val="24"/>
        </w:rPr>
      </w:pPr>
    </w:p>
    <w:p w:rsidR="006C22A2" w:rsidRDefault="002A6981" w:rsidP="00BD1505">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6C22A2">
        <w:rPr>
          <w:rFonts w:ascii="Book Antiqua" w:hAnsi="Book Antiqua" w:cs="Roboto"/>
          <w:b/>
          <w:bCs/>
          <w:color w:val="000000"/>
          <w:sz w:val="24"/>
          <w:szCs w:val="24"/>
        </w:rPr>
        <w:t>27</w:t>
      </w:r>
      <w:r w:rsidRPr="002E01A7">
        <w:rPr>
          <w:rFonts w:ascii="Book Antiqua" w:hAnsi="Book Antiqua" w:cs="Roboto"/>
          <w:color w:val="000000"/>
          <w:sz w:val="24"/>
          <w:szCs w:val="24"/>
        </w:rPr>
        <w:t xml:space="preserve"> </w:t>
      </w:r>
    </w:p>
    <w:p w:rsidR="002A6981" w:rsidRDefault="002A6981" w:rsidP="00BD1505">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 </w:t>
      </w:r>
      <w:r w:rsidR="001F1AD7">
        <w:rPr>
          <w:rFonts w:ascii="Book Antiqua" w:hAnsi="Book Antiqua" w:cs="Roboto"/>
          <w:color w:val="000000"/>
          <w:sz w:val="24"/>
          <w:szCs w:val="24"/>
        </w:rPr>
        <w:t>titulaire</w:t>
      </w:r>
      <w:r w:rsidR="00CC3F23">
        <w:rPr>
          <w:rFonts w:ascii="Book Antiqua" w:hAnsi="Book Antiqua" w:cs="Roboto"/>
          <w:color w:val="000000"/>
          <w:sz w:val="24"/>
          <w:szCs w:val="24"/>
        </w:rPr>
        <w:t xml:space="preserve"> peut, directement ou via </w:t>
      </w:r>
      <w:r w:rsidR="00CC3F23" w:rsidRPr="00167F1E">
        <w:rPr>
          <w:rFonts w:ascii="Book Antiqua" w:hAnsi="Book Antiqua" w:cs="Roboto"/>
          <w:color w:val="000000"/>
          <w:sz w:val="24"/>
          <w:szCs w:val="24"/>
        </w:rPr>
        <w:t>ses contacts administratif et technique</w:t>
      </w:r>
      <w:r w:rsidRPr="002E01A7">
        <w:rPr>
          <w:rFonts w:ascii="Book Antiqua" w:hAnsi="Book Antiqua" w:cs="Roboto"/>
          <w:color w:val="000000"/>
          <w:sz w:val="24"/>
          <w:szCs w:val="24"/>
        </w:rPr>
        <w:t xml:space="preserve">, solliciter la modification des éléments techniques liés à son nom de </w:t>
      </w:r>
      <w:r w:rsidR="00CC3F23">
        <w:rPr>
          <w:rFonts w:ascii="Book Antiqua" w:hAnsi="Book Antiqua" w:cs="Roboto"/>
          <w:color w:val="000000"/>
          <w:sz w:val="24"/>
          <w:szCs w:val="24"/>
        </w:rPr>
        <w:t>domaine créé</w:t>
      </w:r>
      <w:r w:rsidRPr="002E01A7">
        <w:rPr>
          <w:rFonts w:ascii="Book Antiqua" w:hAnsi="Book Antiqua" w:cs="Roboto"/>
          <w:color w:val="000000"/>
          <w:sz w:val="24"/>
          <w:szCs w:val="24"/>
        </w:rPr>
        <w:t xml:space="preserve"> pour tenir compte d’une modification intervenue dans l’exp</w:t>
      </w:r>
      <w:r w:rsidR="006C22A2">
        <w:rPr>
          <w:rFonts w:ascii="Book Antiqua" w:hAnsi="Book Antiqua" w:cs="Roboto"/>
          <w:color w:val="000000"/>
          <w:sz w:val="24"/>
          <w:szCs w:val="24"/>
        </w:rPr>
        <w:t>loitation de son nom de domaine.</w:t>
      </w:r>
    </w:p>
    <w:p w:rsidR="006C22A2" w:rsidRPr="002E01A7" w:rsidRDefault="006C22A2" w:rsidP="00BD1505">
      <w:pPr>
        <w:autoSpaceDE w:val="0"/>
        <w:autoSpaceDN w:val="0"/>
        <w:adjustRightInd w:val="0"/>
        <w:spacing w:before="100" w:after="100" w:line="276" w:lineRule="auto"/>
        <w:jc w:val="both"/>
        <w:rPr>
          <w:rFonts w:ascii="Book Antiqua" w:hAnsi="Book Antiqua" w:cs="Roboto"/>
          <w:color w:val="000000"/>
          <w:sz w:val="24"/>
          <w:szCs w:val="24"/>
        </w:rPr>
      </w:pPr>
    </w:p>
    <w:p w:rsidR="006C22A2" w:rsidRDefault="002A6981" w:rsidP="00BD1505">
      <w:pPr>
        <w:pStyle w:val="Default"/>
        <w:spacing w:line="276" w:lineRule="auto"/>
        <w:jc w:val="both"/>
        <w:rPr>
          <w:rFonts w:ascii="Book Antiqua" w:hAnsi="Book Antiqua" w:cs="Roboto"/>
        </w:rPr>
      </w:pPr>
      <w:r w:rsidRPr="002E01A7">
        <w:rPr>
          <w:rFonts w:ascii="Book Antiqua" w:hAnsi="Book Antiqua" w:cs="Roboto"/>
          <w:b/>
          <w:bCs/>
        </w:rPr>
        <w:t xml:space="preserve">Article </w:t>
      </w:r>
      <w:r w:rsidR="006C22A2">
        <w:rPr>
          <w:rFonts w:ascii="Book Antiqua" w:hAnsi="Book Antiqua" w:cs="Roboto"/>
          <w:b/>
          <w:bCs/>
        </w:rPr>
        <w:t>28</w:t>
      </w:r>
      <w:r w:rsidRPr="002E01A7">
        <w:rPr>
          <w:rFonts w:ascii="Book Antiqua" w:hAnsi="Book Antiqua" w:cs="Roboto"/>
        </w:rPr>
        <w:t xml:space="preserve"> </w:t>
      </w:r>
    </w:p>
    <w:p w:rsidR="002A6981" w:rsidRPr="002E01A7" w:rsidRDefault="002A6981" w:rsidP="00BD1505">
      <w:pPr>
        <w:pStyle w:val="Default"/>
        <w:spacing w:line="276" w:lineRule="auto"/>
        <w:jc w:val="both"/>
        <w:rPr>
          <w:rFonts w:ascii="Book Antiqua" w:hAnsi="Book Antiqua" w:cs="Roboto"/>
        </w:rPr>
      </w:pPr>
      <w:r w:rsidRPr="002E01A7">
        <w:rPr>
          <w:rFonts w:ascii="Book Antiqua" w:hAnsi="Book Antiqua" w:cs="Roboto"/>
        </w:rPr>
        <w:t xml:space="preserve">En demandant la création </w:t>
      </w:r>
      <w:r w:rsidR="006C22A2" w:rsidRPr="002E01A7">
        <w:rPr>
          <w:rFonts w:ascii="Book Antiqua" w:hAnsi="Book Antiqua" w:cs="Roboto"/>
        </w:rPr>
        <w:t xml:space="preserve">et/ou le renouvellement </w:t>
      </w:r>
      <w:r w:rsidRPr="002E01A7">
        <w:rPr>
          <w:rFonts w:ascii="Book Antiqua" w:hAnsi="Book Antiqua" w:cs="Roboto"/>
        </w:rPr>
        <w:t xml:space="preserve">d’un nom de domaine, le </w:t>
      </w:r>
      <w:r w:rsidR="00F72AE7">
        <w:rPr>
          <w:rFonts w:ascii="Book Antiqua" w:hAnsi="Book Antiqua" w:cs="Roboto"/>
        </w:rPr>
        <w:t>demandeur</w:t>
      </w:r>
      <w:r w:rsidRPr="002E01A7">
        <w:rPr>
          <w:rFonts w:ascii="Book Antiqua" w:hAnsi="Book Antiqua" w:cs="Roboto"/>
        </w:rPr>
        <w:t xml:space="preserve"> s’engage et garantit</w:t>
      </w:r>
      <w:r w:rsidR="003369FE">
        <w:rPr>
          <w:rFonts w:ascii="Book Antiqua" w:hAnsi="Book Antiqua" w:cs="Roboto"/>
        </w:rPr>
        <w:t xml:space="preserve"> </w:t>
      </w:r>
      <w:r w:rsidRPr="002E01A7">
        <w:rPr>
          <w:rFonts w:ascii="Book Antiqua" w:hAnsi="Book Antiqua" w:cs="Roboto"/>
        </w:rPr>
        <w:t xml:space="preserve">: </w:t>
      </w:r>
    </w:p>
    <w:p w:rsidR="002A6981" w:rsidRPr="002E01A7" w:rsidRDefault="002A6981" w:rsidP="00BD1505">
      <w:pPr>
        <w:pStyle w:val="Paragraphedeliste"/>
        <w:numPr>
          <w:ilvl w:val="0"/>
          <w:numId w:val="12"/>
        </w:numPr>
        <w:autoSpaceDE w:val="0"/>
        <w:autoSpaceDN w:val="0"/>
        <w:adjustRightInd w:val="0"/>
        <w:spacing w:after="64"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que les informations qu’il a déclarées lors de </w:t>
      </w:r>
      <w:r w:rsidR="00FB02F7" w:rsidRPr="002E01A7">
        <w:rPr>
          <w:rFonts w:ascii="Book Antiqua" w:hAnsi="Book Antiqua" w:cs="Roboto"/>
          <w:color w:val="000000"/>
          <w:sz w:val="24"/>
          <w:szCs w:val="24"/>
        </w:rPr>
        <w:t>sa</w:t>
      </w:r>
      <w:r w:rsidRPr="002E01A7">
        <w:rPr>
          <w:rFonts w:ascii="Book Antiqua" w:hAnsi="Book Antiqua" w:cs="Roboto"/>
          <w:color w:val="000000"/>
          <w:sz w:val="24"/>
          <w:szCs w:val="24"/>
        </w:rPr>
        <w:t xml:space="preserve"> demande d’enregistrement sont complètes et exactes ; </w:t>
      </w:r>
    </w:p>
    <w:p w:rsidR="002A6981" w:rsidRPr="002E01A7" w:rsidRDefault="002A6981" w:rsidP="00BD1505">
      <w:pPr>
        <w:pStyle w:val="Paragraphedeliste"/>
        <w:numPr>
          <w:ilvl w:val="0"/>
          <w:numId w:val="12"/>
        </w:numPr>
        <w:autoSpaceDE w:val="0"/>
        <w:autoSpaceDN w:val="0"/>
        <w:adjustRightInd w:val="0"/>
        <w:spacing w:after="64"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que la création du nom de domaine n'enfreindra, ni ne portera atteinte de quelque manière que ce soit aux droits d'un tiers ; </w:t>
      </w:r>
    </w:p>
    <w:p w:rsidR="002A6981" w:rsidRPr="002E01A7" w:rsidRDefault="002A6981" w:rsidP="00BD1505">
      <w:pPr>
        <w:pStyle w:val="Paragraphedeliste"/>
        <w:numPr>
          <w:ilvl w:val="0"/>
          <w:numId w:val="12"/>
        </w:numPr>
        <w:autoSpaceDE w:val="0"/>
        <w:autoSpaceDN w:val="0"/>
        <w:adjustRightInd w:val="0"/>
        <w:spacing w:after="64"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qu’il ne crée pas le nom de do</w:t>
      </w:r>
      <w:r w:rsidR="006C22A2">
        <w:rPr>
          <w:rFonts w:ascii="Book Antiqua" w:hAnsi="Book Antiqua" w:cs="Roboto"/>
          <w:color w:val="000000"/>
          <w:sz w:val="24"/>
          <w:szCs w:val="24"/>
        </w:rPr>
        <w:t xml:space="preserve">maine à des fins illégales ; </w:t>
      </w:r>
    </w:p>
    <w:p w:rsidR="002A6981" w:rsidRPr="002E01A7" w:rsidRDefault="002A6981" w:rsidP="00BD1505">
      <w:pPr>
        <w:pStyle w:val="Paragraphedeliste"/>
        <w:numPr>
          <w:ilvl w:val="0"/>
          <w:numId w:val="12"/>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qu’il n’utilisera pas le nom de domaine en violation des lois et dispositions réglementaires. </w:t>
      </w:r>
    </w:p>
    <w:p w:rsidR="000D7A61" w:rsidRDefault="000D7A61" w:rsidP="00BD1505">
      <w:pPr>
        <w:pStyle w:val="Paragraphedeliste"/>
        <w:autoSpaceDE w:val="0"/>
        <w:autoSpaceDN w:val="0"/>
        <w:adjustRightInd w:val="0"/>
        <w:spacing w:after="0" w:line="276" w:lineRule="auto"/>
        <w:jc w:val="both"/>
        <w:rPr>
          <w:rFonts w:ascii="Book Antiqua" w:hAnsi="Book Antiqua" w:cs="Roboto"/>
          <w:color w:val="000000"/>
          <w:sz w:val="24"/>
          <w:szCs w:val="24"/>
        </w:rPr>
      </w:pPr>
    </w:p>
    <w:p w:rsidR="00134EDF" w:rsidRPr="00DB68D5" w:rsidRDefault="00134EDF" w:rsidP="00BD1505">
      <w:pPr>
        <w:autoSpaceDE w:val="0"/>
        <w:autoSpaceDN w:val="0"/>
        <w:adjustRightInd w:val="0"/>
        <w:spacing w:after="0" w:line="276" w:lineRule="auto"/>
        <w:jc w:val="both"/>
        <w:rPr>
          <w:rFonts w:ascii="Book Antiqua" w:hAnsi="Book Antiqua" w:cs="Roboto"/>
          <w:color w:val="000000"/>
          <w:sz w:val="24"/>
          <w:szCs w:val="24"/>
        </w:rPr>
      </w:pPr>
    </w:p>
    <w:p w:rsidR="006558A5" w:rsidRPr="002E01A7" w:rsidRDefault="006C22A2" w:rsidP="00BD1505">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b/>
          <w:bCs/>
          <w:color w:val="000000"/>
          <w:sz w:val="24"/>
          <w:szCs w:val="24"/>
        </w:rPr>
        <w:t xml:space="preserve">Article </w:t>
      </w:r>
      <w:r w:rsidRPr="006C22A2">
        <w:rPr>
          <w:rFonts w:ascii="Book Antiqua" w:hAnsi="Book Antiqua" w:cs="Times New Roman"/>
          <w:b/>
          <w:color w:val="000000"/>
          <w:sz w:val="24"/>
          <w:szCs w:val="24"/>
        </w:rPr>
        <w:t>29</w:t>
      </w:r>
      <w:r w:rsidR="006558A5" w:rsidRPr="002E01A7">
        <w:rPr>
          <w:rFonts w:ascii="Book Antiqua" w:hAnsi="Book Antiqua" w:cs="Times New Roman"/>
          <w:color w:val="000000"/>
          <w:sz w:val="24"/>
          <w:szCs w:val="24"/>
        </w:rPr>
        <w:t> </w:t>
      </w:r>
      <w:r w:rsidR="006558A5" w:rsidRPr="002E01A7">
        <w:rPr>
          <w:rFonts w:ascii="Book Antiqua" w:hAnsi="Book Antiqua" w:cs="Roboto"/>
          <w:color w:val="000000"/>
          <w:sz w:val="24"/>
          <w:szCs w:val="24"/>
        </w:rPr>
        <w:t xml:space="preserve"> </w:t>
      </w:r>
    </w:p>
    <w:p w:rsidR="006558A5" w:rsidRPr="003369FE" w:rsidRDefault="00284D13" w:rsidP="00BD1505">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(1)</w:t>
      </w:r>
      <w:r w:rsidR="003369FE">
        <w:rPr>
          <w:rFonts w:ascii="Book Antiqua" w:hAnsi="Book Antiqua" w:cs="Roboto"/>
          <w:color w:val="000000"/>
          <w:sz w:val="24"/>
          <w:szCs w:val="24"/>
        </w:rPr>
        <w:t xml:space="preserve"> </w:t>
      </w:r>
      <w:r w:rsidR="006558A5" w:rsidRPr="003369FE">
        <w:rPr>
          <w:rFonts w:ascii="Book Antiqua" w:hAnsi="Book Antiqua" w:cs="Roboto"/>
          <w:color w:val="000000"/>
          <w:sz w:val="24"/>
          <w:szCs w:val="24"/>
        </w:rPr>
        <w:t xml:space="preserve">La création et le renouvellement des noms de domaine s’effectuent sur la base des déclarations faites par le demandeur et sous sa responsabilité. </w:t>
      </w:r>
    </w:p>
    <w:p w:rsidR="006558A5" w:rsidRPr="002E01A7" w:rsidRDefault="00284D13" w:rsidP="00BD1505">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(2)</w:t>
      </w:r>
      <w:r w:rsidR="003369FE">
        <w:rPr>
          <w:rFonts w:ascii="Book Antiqua" w:hAnsi="Book Antiqua" w:cs="Roboto"/>
          <w:color w:val="000000"/>
          <w:sz w:val="24"/>
          <w:szCs w:val="24"/>
        </w:rPr>
        <w:t xml:space="preserve"> </w:t>
      </w:r>
      <w:r>
        <w:rPr>
          <w:rFonts w:ascii="Book Antiqua" w:hAnsi="Book Antiqua" w:cs="Roboto"/>
          <w:color w:val="000000"/>
          <w:sz w:val="24"/>
          <w:szCs w:val="24"/>
        </w:rPr>
        <w:t>L</w:t>
      </w:r>
      <w:r w:rsidR="006558A5" w:rsidRPr="003369FE">
        <w:rPr>
          <w:rFonts w:ascii="Book Antiqua" w:hAnsi="Book Antiqua" w:cs="Roboto"/>
          <w:color w:val="000000"/>
          <w:sz w:val="24"/>
          <w:szCs w:val="24"/>
        </w:rPr>
        <w:t xml:space="preserve">e </w:t>
      </w:r>
      <w:r>
        <w:rPr>
          <w:rFonts w:ascii="Book Antiqua" w:hAnsi="Book Antiqua" w:cs="Roboto"/>
          <w:color w:val="000000"/>
          <w:sz w:val="24"/>
          <w:szCs w:val="24"/>
        </w:rPr>
        <w:t xml:space="preserve">propriétaire </w:t>
      </w:r>
      <w:r w:rsidR="006558A5" w:rsidRPr="003369FE">
        <w:rPr>
          <w:rFonts w:ascii="Book Antiqua" w:hAnsi="Book Antiqua" w:cs="Roboto"/>
          <w:color w:val="000000"/>
          <w:sz w:val="24"/>
          <w:szCs w:val="24"/>
        </w:rPr>
        <w:t xml:space="preserve">est responsable des conséquences de l’utilisation du nom de domaine choisi, notamment pour toutes les conséquences de droit ou de fait affectant ce nom de domaine ou pour tout trouble de droit ou fait causé à un tiers dans le cadre de l’utilisation du nom de domaine. </w:t>
      </w:r>
    </w:p>
    <w:p w:rsidR="006558A5" w:rsidRPr="003369FE" w:rsidRDefault="00284D13" w:rsidP="00BD1505">
      <w:pPr>
        <w:autoSpaceDE w:val="0"/>
        <w:autoSpaceDN w:val="0"/>
        <w:adjustRightInd w:val="0"/>
        <w:spacing w:after="0" w:line="276" w:lineRule="auto"/>
        <w:jc w:val="both"/>
        <w:rPr>
          <w:rFonts w:ascii="Book Antiqua" w:hAnsi="Book Antiqua" w:cs="Roboto"/>
          <w:color w:val="000000"/>
          <w:sz w:val="24"/>
          <w:szCs w:val="24"/>
        </w:rPr>
      </w:pPr>
      <w:r w:rsidRPr="00035A4F">
        <w:rPr>
          <w:rFonts w:ascii="Book Antiqua" w:hAnsi="Book Antiqua" w:cs="Roboto"/>
          <w:i/>
          <w:color w:val="000000"/>
          <w:sz w:val="24"/>
          <w:szCs w:val="24"/>
        </w:rPr>
        <w:t>(3)</w:t>
      </w:r>
      <w:r w:rsidR="003369FE" w:rsidRPr="00035A4F">
        <w:rPr>
          <w:rFonts w:ascii="Book Antiqua" w:hAnsi="Book Antiqua" w:cs="Roboto"/>
          <w:color w:val="000000"/>
          <w:sz w:val="24"/>
          <w:szCs w:val="24"/>
        </w:rPr>
        <w:t xml:space="preserve"> </w:t>
      </w:r>
      <w:r w:rsidR="006558A5" w:rsidRPr="00035A4F">
        <w:rPr>
          <w:rFonts w:ascii="Book Antiqua" w:hAnsi="Book Antiqua" w:cs="Roboto"/>
          <w:color w:val="000000"/>
          <w:sz w:val="24"/>
          <w:szCs w:val="24"/>
        </w:rPr>
        <w:t xml:space="preserve">Le titulaire fait librement le choix d’un bureau d’enregistrement </w:t>
      </w:r>
      <w:r w:rsidR="006558A5" w:rsidRPr="004666E4">
        <w:rPr>
          <w:rFonts w:ascii="Book Antiqua" w:hAnsi="Book Antiqua" w:cs="Roboto"/>
          <w:color w:val="000000"/>
          <w:sz w:val="24"/>
          <w:szCs w:val="24"/>
        </w:rPr>
        <w:t>a</w:t>
      </w:r>
      <w:r w:rsidR="00875194" w:rsidRPr="004666E4">
        <w:rPr>
          <w:rFonts w:ascii="Book Antiqua" w:hAnsi="Book Antiqua" w:cs="Roboto"/>
          <w:color w:val="000000"/>
          <w:sz w:val="24"/>
          <w:szCs w:val="24"/>
        </w:rPr>
        <w:t>gréé</w:t>
      </w:r>
      <w:r w:rsidR="006558A5" w:rsidRPr="00035A4F">
        <w:rPr>
          <w:rFonts w:ascii="Book Antiqua" w:hAnsi="Book Antiqua" w:cs="Roboto"/>
          <w:color w:val="000000"/>
          <w:sz w:val="24"/>
          <w:szCs w:val="24"/>
        </w:rPr>
        <w:t xml:space="preserve"> par l’ANTIC.</w:t>
      </w:r>
    </w:p>
    <w:p w:rsidR="00FE1A02" w:rsidRDefault="00FE1A02">
      <w:pPr>
        <w:rPr>
          <w:rFonts w:ascii="Book Antiqua" w:hAnsi="Book Antiqua" w:cs="Georgia"/>
          <w:b/>
          <w:color w:val="000000"/>
          <w:sz w:val="24"/>
          <w:szCs w:val="24"/>
        </w:rPr>
      </w:pPr>
    </w:p>
    <w:p w:rsidR="006558A5" w:rsidRPr="007075A5" w:rsidRDefault="00842058" w:rsidP="0050770A">
      <w:pPr>
        <w:pStyle w:val="Titre1"/>
        <w:rPr>
          <w:b/>
        </w:rPr>
      </w:pPr>
      <w:bookmarkStart w:id="7" w:name="_Toc54786928"/>
      <w:r w:rsidRPr="007075A5">
        <w:rPr>
          <w:b/>
        </w:rPr>
        <w:t>CHAPITRE 6 : OPÉ</w:t>
      </w:r>
      <w:r w:rsidR="00DA588E" w:rsidRPr="007075A5">
        <w:rPr>
          <w:b/>
        </w:rPr>
        <w:t>RATIONS SUR UN NOM DE DOMAINE</w:t>
      </w:r>
      <w:bookmarkEnd w:id="7"/>
    </w:p>
    <w:p w:rsidR="00353C07" w:rsidRPr="002E01A7" w:rsidRDefault="00353C07" w:rsidP="002E01A7">
      <w:pPr>
        <w:pStyle w:val="Default"/>
        <w:jc w:val="both"/>
        <w:rPr>
          <w:rFonts w:ascii="Book Antiqua" w:hAnsi="Book Antiqua" w:cs="Roboto"/>
        </w:rPr>
      </w:pPr>
    </w:p>
    <w:p w:rsidR="00E4497D" w:rsidRDefault="00EA5AD5" w:rsidP="00CC5D7A">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121274">
        <w:rPr>
          <w:rFonts w:ascii="Book Antiqua" w:hAnsi="Book Antiqua" w:cs="Roboto"/>
          <w:b/>
          <w:bCs/>
          <w:color w:val="000000"/>
          <w:sz w:val="24"/>
          <w:szCs w:val="24"/>
        </w:rPr>
        <w:t>30</w:t>
      </w:r>
      <w:r w:rsidR="00E4497D">
        <w:rPr>
          <w:rFonts w:ascii="Book Antiqua" w:hAnsi="Book Antiqua" w:cs="Roboto"/>
          <w:color w:val="000000"/>
          <w:sz w:val="24"/>
          <w:szCs w:val="24"/>
        </w:rPr>
        <w:t xml:space="preserve"> </w:t>
      </w:r>
    </w:p>
    <w:p w:rsidR="00EA5AD5" w:rsidRPr="002E01A7" w:rsidRDefault="00121274" w:rsidP="00CC5D7A">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lastRenderedPageBreak/>
        <w:t>(</w:t>
      </w:r>
      <w:r w:rsidR="00E4497D">
        <w:rPr>
          <w:rFonts w:ascii="Book Antiqua" w:hAnsi="Book Antiqua" w:cs="Roboto"/>
          <w:i/>
          <w:color w:val="000000"/>
          <w:sz w:val="24"/>
          <w:szCs w:val="24"/>
        </w:rPr>
        <w:t>1</w:t>
      </w:r>
      <w:r>
        <w:rPr>
          <w:rFonts w:ascii="Book Antiqua" w:hAnsi="Book Antiqua" w:cs="Roboto"/>
          <w:i/>
          <w:color w:val="000000"/>
          <w:sz w:val="24"/>
          <w:szCs w:val="24"/>
        </w:rPr>
        <w:t>)</w:t>
      </w:r>
      <w:r w:rsidR="00E4497D">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 xml:space="preserve">Seules les modifications relatives aux éléments techniques et administratifs liés à un nom de domaine sont réalisables. Les modifications de syntaxe d’un nom de domaine ne sont pas réalisables. </w:t>
      </w:r>
    </w:p>
    <w:p w:rsidR="003D0F3B" w:rsidRDefault="00121274" w:rsidP="00CC5D7A">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E4497D" w:rsidRPr="003369FE">
        <w:rPr>
          <w:rFonts w:ascii="Book Antiqua" w:hAnsi="Book Antiqua" w:cs="Roboto"/>
          <w:i/>
          <w:color w:val="000000"/>
          <w:sz w:val="24"/>
          <w:szCs w:val="24"/>
        </w:rPr>
        <w:t>2</w:t>
      </w:r>
      <w:r>
        <w:rPr>
          <w:rFonts w:ascii="Book Antiqua" w:hAnsi="Book Antiqua" w:cs="Roboto"/>
          <w:i/>
          <w:color w:val="000000"/>
          <w:sz w:val="24"/>
          <w:szCs w:val="24"/>
        </w:rPr>
        <w:t>)</w:t>
      </w:r>
      <w:r w:rsidR="00E4497D">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 xml:space="preserve">La modification de la syntaxe d’un nom de domaine sera réalisée seulement dans le cas d’une erreur faite par </w:t>
      </w:r>
      <w:r w:rsidR="007F6D4C" w:rsidRPr="004D2DB4">
        <w:rPr>
          <w:rFonts w:ascii="Book Antiqua" w:hAnsi="Book Antiqua" w:cs="Roboto"/>
          <w:color w:val="000000"/>
          <w:sz w:val="24"/>
          <w:szCs w:val="24"/>
        </w:rPr>
        <w:t>l’ANTIC</w:t>
      </w:r>
      <w:r w:rsidR="004C583E" w:rsidRPr="004D2DB4">
        <w:rPr>
          <w:rFonts w:ascii="Book Antiqua" w:hAnsi="Book Antiqua" w:cs="Roboto"/>
          <w:color w:val="000000"/>
          <w:sz w:val="24"/>
          <w:szCs w:val="24"/>
        </w:rPr>
        <w:t xml:space="preserve">. </w:t>
      </w:r>
      <w:r w:rsidR="004C583E" w:rsidRPr="007F6D4C">
        <w:rPr>
          <w:rFonts w:ascii="Book Antiqua" w:hAnsi="Book Antiqua" w:cs="Roboto"/>
          <w:color w:val="000000"/>
          <w:sz w:val="24"/>
          <w:szCs w:val="24"/>
        </w:rPr>
        <w:t xml:space="preserve">En cas d’erreur du </w:t>
      </w:r>
      <w:r w:rsidR="007F6D4C" w:rsidRPr="007F6D4C">
        <w:rPr>
          <w:rFonts w:ascii="Book Antiqua" w:hAnsi="Book Antiqua" w:cs="Roboto"/>
          <w:color w:val="000000"/>
          <w:sz w:val="24"/>
          <w:szCs w:val="24"/>
        </w:rPr>
        <w:t>B</w:t>
      </w:r>
      <w:r w:rsidR="004C583E" w:rsidRPr="007F6D4C">
        <w:rPr>
          <w:rFonts w:ascii="Book Antiqua" w:hAnsi="Book Antiqua" w:cs="Roboto"/>
          <w:color w:val="000000"/>
          <w:sz w:val="24"/>
          <w:szCs w:val="24"/>
        </w:rPr>
        <w:t>ureau d’enregistrement, il</w:t>
      </w:r>
      <w:r w:rsidR="00EA5AD5" w:rsidRPr="002E01A7">
        <w:rPr>
          <w:rFonts w:ascii="Book Antiqua" w:hAnsi="Book Antiqua" w:cs="Roboto"/>
          <w:color w:val="000000"/>
          <w:sz w:val="24"/>
          <w:szCs w:val="24"/>
        </w:rPr>
        <w:t xml:space="preserve"> devra initier la création d’un nouveau nom de domaine avec la syntaxe exacte</w:t>
      </w:r>
      <w:r>
        <w:rPr>
          <w:rFonts w:ascii="Book Antiqua" w:hAnsi="Book Antiqua" w:cs="Roboto"/>
          <w:color w:val="000000"/>
          <w:sz w:val="24"/>
          <w:szCs w:val="24"/>
        </w:rPr>
        <w:t xml:space="preserve"> et supprimer le nom de domaine </w:t>
      </w:r>
      <w:r w:rsidR="006D156B">
        <w:rPr>
          <w:rFonts w:ascii="Book Antiqua" w:hAnsi="Book Antiqua" w:cs="Roboto"/>
          <w:color w:val="000000"/>
          <w:sz w:val="24"/>
          <w:szCs w:val="24"/>
        </w:rPr>
        <w:t>créé</w:t>
      </w:r>
      <w:r>
        <w:rPr>
          <w:rFonts w:ascii="Book Antiqua" w:hAnsi="Book Antiqua" w:cs="Roboto"/>
          <w:color w:val="000000"/>
          <w:sz w:val="24"/>
          <w:szCs w:val="24"/>
        </w:rPr>
        <w:t xml:space="preserve"> par erreur</w:t>
      </w:r>
      <w:r w:rsidR="00EA5AD5" w:rsidRPr="002E01A7">
        <w:rPr>
          <w:rFonts w:ascii="Book Antiqua" w:hAnsi="Book Antiqua" w:cs="Roboto"/>
          <w:color w:val="000000"/>
          <w:sz w:val="24"/>
          <w:szCs w:val="24"/>
        </w:rPr>
        <w:t xml:space="preserve">. </w:t>
      </w:r>
    </w:p>
    <w:p w:rsidR="00EA5AD5" w:rsidRPr="002E01A7" w:rsidRDefault="006D156B" w:rsidP="00CC5D7A">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3D0F3B" w:rsidRPr="003D0F3B">
        <w:rPr>
          <w:rFonts w:ascii="Book Antiqua" w:hAnsi="Book Antiqua" w:cs="Roboto"/>
          <w:i/>
          <w:color w:val="000000"/>
          <w:sz w:val="24"/>
          <w:szCs w:val="24"/>
        </w:rPr>
        <w:t>3</w:t>
      </w:r>
      <w:r>
        <w:rPr>
          <w:rFonts w:ascii="Book Antiqua" w:hAnsi="Book Antiqua" w:cs="Roboto"/>
          <w:i/>
          <w:color w:val="000000"/>
          <w:sz w:val="24"/>
          <w:szCs w:val="24"/>
        </w:rPr>
        <w:t>)</w:t>
      </w:r>
      <w:r w:rsidR="003D0F3B">
        <w:rPr>
          <w:rFonts w:ascii="Book Antiqua" w:hAnsi="Book Antiqua" w:cs="Roboto"/>
          <w:color w:val="000000"/>
          <w:sz w:val="24"/>
          <w:szCs w:val="24"/>
        </w:rPr>
        <w:t xml:space="preserve"> </w:t>
      </w:r>
      <w:r>
        <w:rPr>
          <w:rFonts w:ascii="Book Antiqua" w:hAnsi="Book Antiqua" w:cs="Roboto"/>
          <w:color w:val="000000"/>
          <w:sz w:val="24"/>
          <w:szCs w:val="24"/>
        </w:rPr>
        <w:t xml:space="preserve">Le </w:t>
      </w:r>
      <w:r w:rsidR="001F1AD7">
        <w:rPr>
          <w:rFonts w:ascii="Book Antiqua" w:hAnsi="Book Antiqua" w:cs="Roboto"/>
          <w:color w:val="000000"/>
          <w:sz w:val="24"/>
          <w:szCs w:val="24"/>
        </w:rPr>
        <w:t>titulaire</w:t>
      </w:r>
      <w:r w:rsidR="00EA5AD5" w:rsidRPr="002E01A7">
        <w:rPr>
          <w:rFonts w:ascii="Book Antiqua" w:hAnsi="Book Antiqua" w:cs="Roboto"/>
          <w:color w:val="000000"/>
          <w:sz w:val="24"/>
          <w:szCs w:val="24"/>
        </w:rPr>
        <w:t xml:space="preserve"> peut, directement ou via son </w:t>
      </w:r>
      <w:r w:rsidR="00134EDF" w:rsidRPr="00CC5D7A">
        <w:rPr>
          <w:rFonts w:ascii="Book Antiqua" w:hAnsi="Book Antiqua" w:cs="Roboto"/>
          <w:color w:val="000000"/>
          <w:sz w:val="24"/>
          <w:szCs w:val="24"/>
        </w:rPr>
        <w:t>contact administratif</w:t>
      </w:r>
      <w:r w:rsidR="00EA5AD5" w:rsidRPr="002E01A7">
        <w:rPr>
          <w:rFonts w:ascii="Book Antiqua" w:hAnsi="Book Antiqua" w:cs="Roboto"/>
          <w:color w:val="000000"/>
          <w:sz w:val="24"/>
          <w:szCs w:val="24"/>
        </w:rPr>
        <w:t xml:space="preserve">, demander </w:t>
      </w:r>
      <w:r>
        <w:rPr>
          <w:rFonts w:ascii="Book Antiqua" w:hAnsi="Book Antiqua" w:cs="Roboto"/>
          <w:color w:val="000000"/>
          <w:sz w:val="24"/>
          <w:szCs w:val="24"/>
        </w:rPr>
        <w:t>la</w:t>
      </w:r>
      <w:r w:rsidR="00EA5AD5" w:rsidRPr="002E01A7">
        <w:rPr>
          <w:rFonts w:ascii="Book Antiqua" w:hAnsi="Book Antiqua" w:cs="Roboto"/>
          <w:color w:val="000000"/>
          <w:sz w:val="24"/>
          <w:szCs w:val="24"/>
        </w:rPr>
        <w:t xml:space="preserve"> modification d’éléments administratifs le concernant. </w:t>
      </w:r>
      <w:r>
        <w:rPr>
          <w:rFonts w:ascii="Book Antiqua" w:hAnsi="Book Antiqua" w:cs="Roboto"/>
          <w:color w:val="000000"/>
          <w:sz w:val="24"/>
          <w:szCs w:val="24"/>
        </w:rPr>
        <w:t xml:space="preserve"> </w:t>
      </w:r>
    </w:p>
    <w:p w:rsidR="00E4497D" w:rsidRDefault="00E4497D" w:rsidP="002E01A7">
      <w:pPr>
        <w:autoSpaceDE w:val="0"/>
        <w:autoSpaceDN w:val="0"/>
        <w:adjustRightInd w:val="0"/>
        <w:spacing w:before="100" w:after="100" w:line="241" w:lineRule="atLeast"/>
        <w:jc w:val="both"/>
        <w:rPr>
          <w:rFonts w:ascii="Book Antiqua" w:hAnsi="Book Antiqua" w:cs="Roboto"/>
          <w:color w:val="000000"/>
          <w:sz w:val="24"/>
          <w:szCs w:val="24"/>
        </w:rPr>
      </w:pPr>
    </w:p>
    <w:p w:rsidR="00E4497D" w:rsidRDefault="00EA5AD5" w:rsidP="00890B17">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6D156B">
        <w:rPr>
          <w:rFonts w:ascii="Book Antiqua" w:hAnsi="Book Antiqua" w:cs="Roboto"/>
          <w:b/>
          <w:bCs/>
          <w:color w:val="000000"/>
          <w:sz w:val="24"/>
          <w:szCs w:val="24"/>
        </w:rPr>
        <w:t>31</w:t>
      </w:r>
    </w:p>
    <w:p w:rsidR="003D0F3B" w:rsidRDefault="006D156B"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E4497D">
        <w:rPr>
          <w:rFonts w:ascii="Book Antiqua" w:hAnsi="Book Antiqua" w:cs="Roboto"/>
          <w:i/>
          <w:color w:val="000000"/>
          <w:sz w:val="24"/>
          <w:szCs w:val="24"/>
        </w:rPr>
        <w:t>1</w:t>
      </w:r>
      <w:r>
        <w:rPr>
          <w:rFonts w:ascii="Book Antiqua" w:hAnsi="Book Antiqua" w:cs="Roboto"/>
          <w:color w:val="000000"/>
          <w:sz w:val="24"/>
          <w:szCs w:val="24"/>
        </w:rPr>
        <w:t>)</w:t>
      </w:r>
      <w:r w:rsidR="00E4497D">
        <w:rPr>
          <w:rFonts w:ascii="Book Antiqua" w:hAnsi="Book Antiqua" w:cs="Roboto"/>
          <w:color w:val="000000"/>
          <w:sz w:val="24"/>
          <w:szCs w:val="24"/>
        </w:rPr>
        <w:t xml:space="preserve"> </w:t>
      </w:r>
      <w:r w:rsidR="004C583E">
        <w:rPr>
          <w:rFonts w:ascii="Book Antiqua" w:hAnsi="Book Antiqua" w:cs="Roboto"/>
          <w:color w:val="000000"/>
          <w:sz w:val="24"/>
          <w:szCs w:val="24"/>
        </w:rPr>
        <w:t>La t</w:t>
      </w:r>
      <w:r w:rsidR="00EA5AD5" w:rsidRPr="002E01A7">
        <w:rPr>
          <w:rFonts w:ascii="Book Antiqua" w:hAnsi="Book Antiqua" w:cs="Roboto"/>
          <w:color w:val="000000"/>
          <w:sz w:val="24"/>
          <w:szCs w:val="24"/>
        </w:rPr>
        <w:t xml:space="preserve">ransmission du nom de domaine </w:t>
      </w:r>
      <w:r w:rsidR="003D0F3B">
        <w:rPr>
          <w:rFonts w:ascii="Book Antiqua" w:hAnsi="Book Antiqua" w:cs="Roboto"/>
          <w:color w:val="000000"/>
          <w:sz w:val="24"/>
          <w:szCs w:val="24"/>
        </w:rPr>
        <w:t>est</w:t>
      </w:r>
      <w:r w:rsidR="00EA5AD5" w:rsidRPr="002E01A7">
        <w:rPr>
          <w:rFonts w:ascii="Book Antiqua" w:hAnsi="Book Antiqua" w:cs="Roboto"/>
          <w:color w:val="000000"/>
          <w:sz w:val="24"/>
          <w:szCs w:val="24"/>
        </w:rPr>
        <w:t xml:space="preserve"> sollicitée par </w:t>
      </w:r>
      <w:r w:rsidR="003D0F3B">
        <w:rPr>
          <w:rFonts w:ascii="Book Antiqua" w:hAnsi="Book Antiqua" w:cs="Roboto"/>
          <w:color w:val="000000"/>
          <w:sz w:val="24"/>
          <w:szCs w:val="24"/>
        </w:rPr>
        <w:t>son propriétaire</w:t>
      </w:r>
      <w:r w:rsidR="00EA5AD5" w:rsidRPr="002E01A7">
        <w:rPr>
          <w:rFonts w:ascii="Book Antiqua" w:hAnsi="Book Antiqua" w:cs="Roboto"/>
          <w:color w:val="000000"/>
          <w:sz w:val="24"/>
          <w:szCs w:val="24"/>
        </w:rPr>
        <w:t xml:space="preserve">. Elle correspond à des changements visant à refléter </w:t>
      </w:r>
      <w:r w:rsidR="00EA5AD5" w:rsidRPr="009A02B6">
        <w:rPr>
          <w:rFonts w:ascii="Book Antiqua" w:hAnsi="Book Antiqua" w:cs="Roboto"/>
          <w:color w:val="000000"/>
          <w:sz w:val="24"/>
          <w:szCs w:val="24"/>
        </w:rPr>
        <w:t>le nouveau contact</w:t>
      </w:r>
      <w:r w:rsidR="004C583E" w:rsidRPr="009A02B6">
        <w:rPr>
          <w:rFonts w:ascii="Book Antiqua" w:hAnsi="Book Antiqua" w:cs="Roboto"/>
          <w:color w:val="000000"/>
          <w:sz w:val="24"/>
          <w:szCs w:val="24"/>
        </w:rPr>
        <w:t xml:space="preserve"> du</w:t>
      </w:r>
      <w:r w:rsidR="00EA5AD5" w:rsidRPr="009A02B6">
        <w:rPr>
          <w:rFonts w:ascii="Book Antiqua" w:hAnsi="Book Antiqua" w:cs="Roboto"/>
          <w:color w:val="000000"/>
          <w:sz w:val="24"/>
          <w:szCs w:val="24"/>
        </w:rPr>
        <w:t xml:space="preserve"> </w:t>
      </w:r>
      <w:r w:rsidR="001F1AD7" w:rsidRPr="009A02B6">
        <w:rPr>
          <w:rFonts w:ascii="Book Antiqua" w:hAnsi="Book Antiqua" w:cs="Roboto"/>
          <w:color w:val="000000"/>
          <w:sz w:val="24"/>
          <w:szCs w:val="24"/>
        </w:rPr>
        <w:t>titulaire</w:t>
      </w:r>
      <w:r w:rsidR="00B91407" w:rsidRPr="009A02B6">
        <w:rPr>
          <w:rFonts w:ascii="Book Antiqua" w:hAnsi="Book Antiqua" w:cs="Roboto"/>
          <w:color w:val="000000"/>
          <w:sz w:val="24"/>
          <w:szCs w:val="24"/>
        </w:rPr>
        <w:t xml:space="preserve"> et</w:t>
      </w:r>
      <w:r w:rsidR="004C583E" w:rsidRPr="009A02B6">
        <w:rPr>
          <w:rFonts w:ascii="Book Antiqua" w:hAnsi="Book Antiqua" w:cs="Roboto"/>
          <w:color w:val="000000"/>
          <w:sz w:val="24"/>
          <w:szCs w:val="24"/>
        </w:rPr>
        <w:t xml:space="preserve"> le nouveau contact</w:t>
      </w:r>
      <w:r w:rsidR="00B91407" w:rsidRPr="009A02B6">
        <w:rPr>
          <w:rFonts w:ascii="Book Antiqua" w:hAnsi="Book Antiqua" w:cs="Roboto"/>
          <w:color w:val="000000"/>
          <w:sz w:val="24"/>
          <w:szCs w:val="24"/>
        </w:rPr>
        <w:t xml:space="preserve"> </w:t>
      </w:r>
      <w:r w:rsidR="00EA5AD5" w:rsidRPr="009A02B6">
        <w:rPr>
          <w:rFonts w:ascii="Book Antiqua" w:hAnsi="Book Antiqua" w:cs="Roboto"/>
          <w:color w:val="000000"/>
          <w:sz w:val="24"/>
          <w:szCs w:val="24"/>
        </w:rPr>
        <w:t>administratif</w:t>
      </w:r>
      <w:r w:rsidR="00EA5AD5" w:rsidRPr="002E01A7">
        <w:rPr>
          <w:rFonts w:ascii="Book Antiqua" w:hAnsi="Book Antiqua" w:cs="Roboto"/>
          <w:color w:val="000000"/>
          <w:sz w:val="24"/>
          <w:szCs w:val="24"/>
        </w:rPr>
        <w:t xml:space="preserve"> du nom de domaine en question</w:t>
      </w:r>
      <w:r w:rsidR="00EF5210">
        <w:rPr>
          <w:rFonts w:ascii="Book Antiqua" w:hAnsi="Book Antiqua" w:cs="Roboto"/>
          <w:color w:val="000000"/>
          <w:sz w:val="24"/>
          <w:szCs w:val="24"/>
        </w:rPr>
        <w:t>.</w:t>
      </w:r>
      <w:r w:rsidR="00EA5AD5" w:rsidRPr="002E01A7">
        <w:rPr>
          <w:rFonts w:ascii="Book Antiqua" w:hAnsi="Book Antiqua" w:cs="Roboto"/>
          <w:color w:val="000000"/>
          <w:sz w:val="24"/>
          <w:szCs w:val="24"/>
        </w:rPr>
        <w:t xml:space="preserve"> </w:t>
      </w:r>
    </w:p>
    <w:p w:rsidR="003D0F3B" w:rsidRDefault="006D156B"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3D0F3B" w:rsidRPr="003D0F3B">
        <w:rPr>
          <w:rFonts w:ascii="Book Antiqua" w:hAnsi="Book Antiqua" w:cs="Roboto"/>
          <w:i/>
          <w:color w:val="000000"/>
          <w:sz w:val="24"/>
          <w:szCs w:val="24"/>
        </w:rPr>
        <w:t>2</w:t>
      </w:r>
      <w:r>
        <w:rPr>
          <w:rFonts w:ascii="Book Antiqua" w:hAnsi="Book Antiqua" w:cs="Roboto"/>
          <w:i/>
          <w:color w:val="000000"/>
          <w:sz w:val="24"/>
          <w:szCs w:val="24"/>
        </w:rPr>
        <w:t xml:space="preserve">) </w:t>
      </w:r>
      <w:r w:rsidR="00EA5AD5" w:rsidRPr="002E01A7">
        <w:rPr>
          <w:rFonts w:ascii="Book Antiqua" w:hAnsi="Book Antiqua" w:cs="Roboto"/>
          <w:color w:val="000000"/>
          <w:sz w:val="24"/>
          <w:szCs w:val="24"/>
        </w:rPr>
        <w:t xml:space="preserve">Comme tout acte d’administration, la demande de transmission d’un nom de domaine est adressée </w:t>
      </w:r>
      <w:r w:rsidR="003D0F3B">
        <w:rPr>
          <w:rFonts w:ascii="Book Antiqua" w:hAnsi="Book Antiqua" w:cs="Roboto"/>
          <w:color w:val="000000"/>
          <w:sz w:val="24"/>
          <w:szCs w:val="24"/>
        </w:rPr>
        <w:t>au</w:t>
      </w:r>
      <w:r w:rsidR="00EA5AD5" w:rsidRPr="002E01A7">
        <w:rPr>
          <w:rFonts w:ascii="Book Antiqua" w:hAnsi="Book Antiqua" w:cs="Roboto"/>
          <w:color w:val="000000"/>
          <w:sz w:val="24"/>
          <w:szCs w:val="24"/>
        </w:rPr>
        <w:t xml:space="preserve"> bureau d’enregistrement</w:t>
      </w:r>
      <w:r w:rsidR="003D0F3B">
        <w:rPr>
          <w:rFonts w:ascii="Book Antiqua" w:hAnsi="Book Antiqua" w:cs="Roboto"/>
          <w:color w:val="000000"/>
          <w:sz w:val="24"/>
          <w:szCs w:val="24"/>
        </w:rPr>
        <w:t xml:space="preserve"> par le </w:t>
      </w:r>
      <w:r w:rsidR="001F1AD7">
        <w:rPr>
          <w:rFonts w:ascii="Book Antiqua" w:hAnsi="Book Antiqua" w:cs="Roboto"/>
          <w:color w:val="000000"/>
          <w:sz w:val="24"/>
          <w:szCs w:val="24"/>
        </w:rPr>
        <w:t>titulaire</w:t>
      </w:r>
      <w:r w:rsidR="00EA5AD5" w:rsidRPr="002E01A7">
        <w:rPr>
          <w:rFonts w:ascii="Book Antiqua" w:hAnsi="Book Antiqua" w:cs="Roboto"/>
          <w:color w:val="000000"/>
          <w:sz w:val="24"/>
          <w:szCs w:val="24"/>
        </w:rPr>
        <w:t xml:space="preserve">. </w:t>
      </w:r>
    </w:p>
    <w:p w:rsidR="00EA5AD5" w:rsidRPr="002E01A7" w:rsidRDefault="006D156B"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3D0F3B" w:rsidRPr="003D0F3B">
        <w:rPr>
          <w:rFonts w:ascii="Book Antiqua" w:hAnsi="Book Antiqua" w:cs="Roboto"/>
          <w:i/>
          <w:color w:val="000000"/>
          <w:sz w:val="24"/>
          <w:szCs w:val="24"/>
        </w:rPr>
        <w:t>3</w:t>
      </w:r>
      <w:r>
        <w:rPr>
          <w:rFonts w:ascii="Book Antiqua" w:hAnsi="Book Antiqua" w:cs="Roboto"/>
          <w:i/>
          <w:color w:val="000000"/>
          <w:sz w:val="24"/>
          <w:szCs w:val="24"/>
        </w:rPr>
        <w:t>)</w:t>
      </w:r>
      <w:r w:rsidR="003D0F3B">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 xml:space="preserve">Le </w:t>
      </w:r>
      <w:r w:rsidR="001F1AD7">
        <w:rPr>
          <w:rFonts w:ascii="Book Antiqua" w:hAnsi="Book Antiqua" w:cs="Roboto"/>
          <w:color w:val="000000"/>
          <w:sz w:val="24"/>
          <w:szCs w:val="24"/>
        </w:rPr>
        <w:t>titulaire</w:t>
      </w:r>
      <w:r w:rsidR="00EA5AD5" w:rsidRPr="002E01A7">
        <w:rPr>
          <w:rFonts w:ascii="Book Antiqua" w:hAnsi="Book Antiqua" w:cs="Roboto"/>
          <w:color w:val="000000"/>
          <w:sz w:val="24"/>
          <w:szCs w:val="24"/>
        </w:rPr>
        <w:t xml:space="preserve"> bénéficiaire de la transmission doit satisfaire aux exigences de la Charte notamment en ce qui concerne la fourniture des pièces justificatives. </w:t>
      </w:r>
    </w:p>
    <w:p w:rsidR="003D0F3B" w:rsidRDefault="006D156B"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3D0F3B">
        <w:rPr>
          <w:rFonts w:ascii="Book Antiqua" w:hAnsi="Book Antiqua" w:cs="Roboto"/>
          <w:i/>
          <w:color w:val="000000"/>
          <w:sz w:val="24"/>
          <w:szCs w:val="24"/>
        </w:rPr>
        <w:t>4</w:t>
      </w:r>
      <w:r>
        <w:rPr>
          <w:rFonts w:ascii="Book Antiqua" w:hAnsi="Book Antiqua" w:cs="Roboto"/>
          <w:i/>
          <w:color w:val="000000"/>
          <w:sz w:val="24"/>
          <w:szCs w:val="24"/>
        </w:rPr>
        <w:t>)</w:t>
      </w:r>
      <w:r w:rsidR="00EA5AD5" w:rsidRPr="002E01A7">
        <w:rPr>
          <w:rFonts w:ascii="Book Antiqua" w:hAnsi="Book Antiqua" w:cs="Roboto"/>
          <w:color w:val="000000"/>
          <w:sz w:val="24"/>
          <w:szCs w:val="24"/>
        </w:rPr>
        <w:t xml:space="preserve"> La transmission de nom de domaine ne saurait avoir des effets contraires à la Charte de Nommage. </w:t>
      </w:r>
    </w:p>
    <w:p w:rsidR="00EA5AD5" w:rsidRPr="002E01A7" w:rsidRDefault="006D156B"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3D0F3B" w:rsidRPr="003D0F3B">
        <w:rPr>
          <w:rFonts w:ascii="Book Antiqua" w:hAnsi="Book Antiqua" w:cs="Roboto"/>
          <w:i/>
          <w:color w:val="000000"/>
          <w:sz w:val="24"/>
          <w:szCs w:val="24"/>
        </w:rPr>
        <w:t>5</w:t>
      </w:r>
      <w:r>
        <w:rPr>
          <w:rFonts w:ascii="Book Antiqua" w:hAnsi="Book Antiqua" w:cs="Roboto"/>
          <w:i/>
          <w:color w:val="000000"/>
          <w:sz w:val="24"/>
          <w:szCs w:val="24"/>
        </w:rPr>
        <w:t xml:space="preserve">) </w:t>
      </w:r>
      <w:r w:rsidR="00EA5AD5" w:rsidRPr="002E01A7">
        <w:rPr>
          <w:rFonts w:ascii="Book Antiqua" w:hAnsi="Book Antiqua" w:cs="Roboto"/>
          <w:color w:val="000000"/>
          <w:sz w:val="24"/>
          <w:szCs w:val="24"/>
        </w:rPr>
        <w:t xml:space="preserve">Dans tous les cas, l’ANTIC se réserve la faculté de demander tout justificatif complémentaire à ceux d’ores et déjà identifiés au sein de la présente Charte de Nommage pour procéder à toute vérification nécessaire. </w:t>
      </w:r>
    </w:p>
    <w:p w:rsidR="006E451E" w:rsidRDefault="006E451E" w:rsidP="00890B17">
      <w:pPr>
        <w:autoSpaceDE w:val="0"/>
        <w:autoSpaceDN w:val="0"/>
        <w:adjustRightInd w:val="0"/>
        <w:spacing w:before="100" w:after="100" w:line="276" w:lineRule="auto"/>
        <w:jc w:val="both"/>
        <w:rPr>
          <w:rFonts w:ascii="Book Antiqua" w:hAnsi="Book Antiqua" w:cs="Roboto Bk"/>
          <w:color w:val="000000"/>
          <w:sz w:val="24"/>
          <w:szCs w:val="24"/>
        </w:rPr>
      </w:pPr>
    </w:p>
    <w:p w:rsidR="006D156B" w:rsidRDefault="00EA5AD5" w:rsidP="00890B17">
      <w:pPr>
        <w:autoSpaceDE w:val="0"/>
        <w:autoSpaceDN w:val="0"/>
        <w:adjustRightInd w:val="0"/>
        <w:spacing w:before="100" w:after="100" w:line="276" w:lineRule="auto"/>
        <w:jc w:val="both"/>
        <w:rPr>
          <w:rFonts w:ascii="Book Antiqua" w:hAnsi="Book Antiqua" w:cs="Roboto"/>
          <w:b/>
          <w:bCs/>
          <w:color w:val="000000"/>
          <w:sz w:val="24"/>
          <w:szCs w:val="24"/>
        </w:rPr>
      </w:pPr>
      <w:r w:rsidRPr="002E01A7">
        <w:rPr>
          <w:rFonts w:ascii="Book Antiqua" w:hAnsi="Book Antiqua" w:cs="Roboto"/>
          <w:b/>
          <w:bCs/>
          <w:color w:val="000000"/>
          <w:sz w:val="24"/>
          <w:szCs w:val="24"/>
        </w:rPr>
        <w:t>Article</w:t>
      </w:r>
      <w:r w:rsidR="006D156B">
        <w:rPr>
          <w:rFonts w:ascii="Book Antiqua" w:hAnsi="Book Antiqua" w:cs="Roboto"/>
          <w:b/>
          <w:bCs/>
          <w:color w:val="000000"/>
          <w:sz w:val="24"/>
          <w:szCs w:val="24"/>
        </w:rPr>
        <w:t xml:space="preserve"> 32</w:t>
      </w:r>
    </w:p>
    <w:p w:rsidR="00EA5AD5" w:rsidRPr="002E01A7" w:rsidRDefault="00EA5AD5" w:rsidP="00890B17">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L’exploitation </w:t>
      </w:r>
      <w:r w:rsidR="00702FB6">
        <w:rPr>
          <w:rFonts w:ascii="Book Antiqua" w:hAnsi="Book Antiqua" w:cs="Roboto"/>
          <w:color w:val="000000"/>
          <w:sz w:val="24"/>
          <w:szCs w:val="24"/>
        </w:rPr>
        <w:t xml:space="preserve">d’un nom de domaine </w:t>
      </w:r>
      <w:r w:rsidR="00C93D77">
        <w:rPr>
          <w:rFonts w:ascii="Book Antiqua" w:hAnsi="Book Antiqua" w:cs="Roboto"/>
          <w:color w:val="000000"/>
          <w:sz w:val="24"/>
          <w:szCs w:val="24"/>
        </w:rPr>
        <w:t>d’extension</w:t>
      </w:r>
      <w:r w:rsidR="00702FB6">
        <w:rPr>
          <w:rFonts w:ascii="Book Antiqua" w:hAnsi="Book Antiqua" w:cs="Roboto"/>
          <w:color w:val="000000"/>
          <w:sz w:val="24"/>
          <w:szCs w:val="24"/>
        </w:rPr>
        <w:t xml:space="preserve"> « </w:t>
      </w:r>
      <w:r w:rsidRPr="002E01A7">
        <w:rPr>
          <w:rFonts w:ascii="Book Antiqua" w:hAnsi="Book Antiqua" w:cs="Roboto"/>
          <w:color w:val="000000"/>
          <w:sz w:val="24"/>
          <w:szCs w:val="24"/>
        </w:rPr>
        <w:t>.</w:t>
      </w:r>
      <w:r w:rsidR="009A02B6" w:rsidRPr="002E01A7">
        <w:rPr>
          <w:rFonts w:ascii="Book Antiqua" w:hAnsi="Book Antiqua" w:cs="Roboto"/>
          <w:color w:val="000000"/>
          <w:sz w:val="24"/>
          <w:szCs w:val="24"/>
        </w:rPr>
        <w:t>cm »</w:t>
      </w:r>
      <w:r w:rsidRPr="002E01A7">
        <w:rPr>
          <w:rFonts w:ascii="Book Antiqua" w:hAnsi="Book Antiqua" w:cs="Roboto"/>
          <w:color w:val="000000"/>
          <w:sz w:val="24"/>
          <w:szCs w:val="24"/>
        </w:rPr>
        <w:t xml:space="preserve"> repose sur un droit d’usage. Toute opération de cession, suppression</w:t>
      </w:r>
      <w:r w:rsidR="006D156B">
        <w:rPr>
          <w:rFonts w:ascii="Book Antiqua" w:hAnsi="Book Antiqua" w:cs="Roboto"/>
          <w:color w:val="000000"/>
          <w:sz w:val="24"/>
          <w:szCs w:val="24"/>
        </w:rPr>
        <w:t xml:space="preserve"> ou </w:t>
      </w:r>
      <w:r w:rsidRPr="002E01A7">
        <w:rPr>
          <w:rFonts w:ascii="Book Antiqua" w:hAnsi="Book Antiqua" w:cs="Roboto"/>
          <w:color w:val="000000"/>
          <w:sz w:val="24"/>
          <w:szCs w:val="24"/>
        </w:rPr>
        <w:t xml:space="preserve">recréation est réalisée sous la seule responsabilité des </w:t>
      </w:r>
      <w:r w:rsidR="001F1AD7">
        <w:rPr>
          <w:rFonts w:ascii="Book Antiqua" w:hAnsi="Book Antiqua" w:cs="Roboto"/>
          <w:color w:val="000000"/>
          <w:sz w:val="24"/>
          <w:szCs w:val="24"/>
        </w:rPr>
        <w:t>titulaire</w:t>
      </w:r>
      <w:r w:rsidRPr="002E01A7">
        <w:rPr>
          <w:rFonts w:ascii="Book Antiqua" w:hAnsi="Book Antiqua" w:cs="Roboto"/>
          <w:color w:val="000000"/>
          <w:sz w:val="24"/>
          <w:szCs w:val="24"/>
        </w:rPr>
        <w:t xml:space="preserve">s. </w:t>
      </w:r>
    </w:p>
    <w:p w:rsidR="000C1372" w:rsidRDefault="000C1372" w:rsidP="00890B17">
      <w:pPr>
        <w:autoSpaceDE w:val="0"/>
        <w:autoSpaceDN w:val="0"/>
        <w:adjustRightInd w:val="0"/>
        <w:spacing w:before="220" w:after="0" w:line="276" w:lineRule="auto"/>
        <w:jc w:val="both"/>
        <w:rPr>
          <w:rFonts w:ascii="Book Antiqua" w:hAnsi="Book Antiqua" w:cs="Roboto Bk"/>
          <w:color w:val="000000"/>
          <w:sz w:val="24"/>
          <w:szCs w:val="24"/>
        </w:rPr>
      </w:pPr>
    </w:p>
    <w:p w:rsidR="00C93D77" w:rsidRDefault="00EA5AD5" w:rsidP="00890B17">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6D156B">
        <w:rPr>
          <w:rFonts w:ascii="Book Antiqua" w:hAnsi="Book Antiqua" w:cs="Roboto"/>
          <w:b/>
          <w:bCs/>
          <w:color w:val="000000"/>
          <w:sz w:val="24"/>
          <w:szCs w:val="24"/>
        </w:rPr>
        <w:t>33</w:t>
      </w:r>
      <w:r w:rsidR="000C1372">
        <w:rPr>
          <w:rFonts w:ascii="Book Antiqua" w:hAnsi="Book Antiqua" w:cs="Roboto"/>
          <w:color w:val="000000"/>
          <w:sz w:val="24"/>
          <w:szCs w:val="24"/>
        </w:rPr>
        <w:t xml:space="preserve"> </w:t>
      </w:r>
    </w:p>
    <w:p w:rsidR="00EA5AD5" w:rsidRPr="002E01A7" w:rsidRDefault="006D156B"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0C1372">
        <w:rPr>
          <w:rFonts w:ascii="Book Antiqua" w:hAnsi="Book Antiqua" w:cs="Roboto"/>
          <w:i/>
          <w:color w:val="000000"/>
          <w:sz w:val="24"/>
          <w:szCs w:val="24"/>
        </w:rPr>
        <w:t>1</w:t>
      </w:r>
      <w:r>
        <w:rPr>
          <w:rFonts w:ascii="Book Antiqua" w:hAnsi="Book Antiqua" w:cs="Roboto"/>
          <w:i/>
          <w:color w:val="000000"/>
          <w:sz w:val="24"/>
          <w:szCs w:val="24"/>
        </w:rPr>
        <w:t>)</w:t>
      </w:r>
      <w:r w:rsidR="000C1372">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 xml:space="preserve">Le </w:t>
      </w:r>
      <w:r w:rsidR="00C93D77">
        <w:rPr>
          <w:rFonts w:ascii="Book Antiqua" w:hAnsi="Book Antiqua" w:cs="Roboto"/>
          <w:color w:val="000000"/>
          <w:sz w:val="24"/>
          <w:szCs w:val="24"/>
        </w:rPr>
        <w:t>propriétaire d’un nom de domaine</w:t>
      </w:r>
      <w:r w:rsidR="00EA5AD5" w:rsidRPr="002E01A7">
        <w:rPr>
          <w:rFonts w:ascii="Book Antiqua" w:hAnsi="Book Antiqua" w:cs="Roboto"/>
          <w:color w:val="000000"/>
          <w:sz w:val="24"/>
          <w:szCs w:val="24"/>
        </w:rPr>
        <w:t xml:space="preserve"> peut, sous réserve des accords conclus avec son bureau d’enregistrement, demander </w:t>
      </w:r>
      <w:r w:rsidR="00C93D77">
        <w:rPr>
          <w:rFonts w:ascii="Book Antiqua" w:hAnsi="Book Antiqua" w:cs="Roboto"/>
          <w:color w:val="000000"/>
          <w:sz w:val="24"/>
          <w:szCs w:val="24"/>
        </w:rPr>
        <w:t>le</w:t>
      </w:r>
      <w:r w:rsidR="00EA5AD5" w:rsidRPr="002E01A7">
        <w:rPr>
          <w:rFonts w:ascii="Book Antiqua" w:hAnsi="Book Antiqua" w:cs="Roboto"/>
          <w:color w:val="000000"/>
          <w:sz w:val="24"/>
          <w:szCs w:val="24"/>
        </w:rPr>
        <w:t xml:space="preserve"> changement </w:t>
      </w:r>
      <w:r w:rsidR="00C93D77">
        <w:rPr>
          <w:rFonts w:ascii="Book Antiqua" w:hAnsi="Book Antiqua" w:cs="Roboto"/>
          <w:color w:val="000000"/>
          <w:sz w:val="24"/>
          <w:szCs w:val="24"/>
        </w:rPr>
        <w:t>de ce dernier en sollicitant</w:t>
      </w:r>
      <w:r w:rsidR="00EA5AD5" w:rsidRPr="002E01A7">
        <w:rPr>
          <w:rFonts w:ascii="Book Antiqua" w:hAnsi="Book Antiqua" w:cs="Roboto"/>
          <w:color w:val="000000"/>
          <w:sz w:val="24"/>
          <w:szCs w:val="24"/>
        </w:rPr>
        <w:t xml:space="preserve"> un transfert technique d</w:t>
      </w:r>
      <w:r w:rsidR="00C93D77">
        <w:rPr>
          <w:rFonts w:ascii="Book Antiqua" w:hAnsi="Book Antiqua" w:cs="Roboto"/>
          <w:color w:val="000000"/>
          <w:sz w:val="24"/>
          <w:szCs w:val="24"/>
        </w:rPr>
        <w:t>e</w:t>
      </w:r>
      <w:r w:rsidR="00EA5AD5" w:rsidRPr="002E01A7">
        <w:rPr>
          <w:rFonts w:ascii="Book Antiqua" w:hAnsi="Book Antiqua" w:cs="Roboto"/>
          <w:color w:val="000000"/>
          <w:sz w:val="24"/>
          <w:szCs w:val="24"/>
        </w:rPr>
        <w:t xml:space="preserve"> nom de domaine vers un autre</w:t>
      </w:r>
      <w:r w:rsidR="00C93D77">
        <w:rPr>
          <w:rFonts w:ascii="Book Antiqua" w:hAnsi="Book Antiqua" w:cs="Roboto"/>
          <w:color w:val="000000"/>
          <w:sz w:val="24"/>
          <w:szCs w:val="24"/>
        </w:rPr>
        <w:t xml:space="preserve"> </w:t>
      </w:r>
      <w:r w:rsidR="00C93D77" w:rsidRPr="002E01A7">
        <w:rPr>
          <w:rFonts w:ascii="Book Antiqua" w:hAnsi="Book Antiqua" w:cs="Roboto"/>
          <w:color w:val="000000"/>
          <w:sz w:val="24"/>
          <w:szCs w:val="24"/>
        </w:rPr>
        <w:t>bureau d’enregistrement</w:t>
      </w:r>
      <w:r w:rsidR="00EA5AD5" w:rsidRPr="002E01A7">
        <w:rPr>
          <w:rFonts w:ascii="Book Antiqua" w:hAnsi="Book Antiqua" w:cs="Roboto"/>
          <w:color w:val="000000"/>
          <w:sz w:val="24"/>
          <w:szCs w:val="24"/>
        </w:rPr>
        <w:t xml:space="preserve">. Pour ce faire, il appartient : </w:t>
      </w:r>
      <w:r w:rsidR="00C93D77">
        <w:rPr>
          <w:rFonts w:ascii="Book Antiqua" w:hAnsi="Book Antiqua" w:cs="Roboto"/>
          <w:color w:val="000000"/>
          <w:sz w:val="24"/>
          <w:szCs w:val="24"/>
        </w:rPr>
        <w:t xml:space="preserve"> </w:t>
      </w:r>
    </w:p>
    <w:p w:rsidR="00EA5AD5" w:rsidRPr="002E01A7" w:rsidRDefault="00EA5AD5" w:rsidP="00890B17">
      <w:pPr>
        <w:pStyle w:val="Pa41"/>
        <w:numPr>
          <w:ilvl w:val="0"/>
          <w:numId w:val="18"/>
        </w:numPr>
        <w:spacing w:line="276" w:lineRule="auto"/>
        <w:jc w:val="both"/>
        <w:rPr>
          <w:rFonts w:ascii="Book Antiqua" w:hAnsi="Book Antiqua" w:cs="Roboto"/>
          <w:color w:val="000000"/>
        </w:rPr>
      </w:pPr>
      <w:r w:rsidRPr="002E01A7">
        <w:rPr>
          <w:rFonts w:ascii="Book Antiqua" w:hAnsi="Book Antiqua" w:cs="Roboto"/>
          <w:color w:val="000000"/>
        </w:rPr>
        <w:t xml:space="preserve">au </w:t>
      </w:r>
      <w:r w:rsidR="001F1AD7">
        <w:rPr>
          <w:rFonts w:ascii="Book Antiqua" w:hAnsi="Book Antiqua" w:cs="Roboto"/>
          <w:color w:val="000000"/>
        </w:rPr>
        <w:t>titulaire</w:t>
      </w:r>
      <w:r w:rsidRPr="002E01A7">
        <w:rPr>
          <w:rFonts w:ascii="Book Antiqua" w:hAnsi="Book Antiqua" w:cs="Roboto"/>
          <w:color w:val="000000"/>
        </w:rPr>
        <w:t xml:space="preserve">, de prendre toutes </w:t>
      </w:r>
      <w:r w:rsidR="00C93D77">
        <w:rPr>
          <w:rFonts w:ascii="Book Antiqua" w:hAnsi="Book Antiqua" w:cs="Roboto"/>
          <w:color w:val="000000"/>
        </w:rPr>
        <w:t>les mesures à l’égard de c</w:t>
      </w:r>
      <w:r w:rsidRPr="002E01A7">
        <w:rPr>
          <w:rFonts w:ascii="Book Antiqua" w:hAnsi="Book Antiqua" w:cs="Roboto"/>
          <w:color w:val="000000"/>
        </w:rPr>
        <w:t>es bureaux d’enregistrement, nouveau et ancien, pour qu’ils procèdent au transfert</w:t>
      </w:r>
      <w:r w:rsidR="0001263B">
        <w:rPr>
          <w:rFonts w:ascii="Book Antiqua" w:hAnsi="Book Antiqua" w:cs="Roboto"/>
          <w:color w:val="000000"/>
        </w:rPr>
        <w:t xml:space="preserve"> technique du nom en question ;</w:t>
      </w:r>
    </w:p>
    <w:p w:rsidR="00EA5AD5" w:rsidRPr="002E01A7" w:rsidRDefault="006D156B" w:rsidP="00890B17">
      <w:pPr>
        <w:pStyle w:val="Paragraphedeliste"/>
        <w:numPr>
          <w:ilvl w:val="0"/>
          <w:numId w:val="18"/>
        </w:num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color w:val="000000"/>
          <w:sz w:val="24"/>
          <w:szCs w:val="24"/>
        </w:rPr>
        <w:lastRenderedPageBreak/>
        <w:t>à l’ancien</w:t>
      </w:r>
      <w:r w:rsidR="00EA5AD5" w:rsidRPr="002E01A7">
        <w:rPr>
          <w:rFonts w:ascii="Book Antiqua" w:hAnsi="Book Antiqua" w:cs="Roboto"/>
          <w:color w:val="000000"/>
          <w:sz w:val="24"/>
          <w:szCs w:val="24"/>
        </w:rPr>
        <w:t xml:space="preserve"> bureau d’enregistrement, de coopérer pour le transfert du</w:t>
      </w:r>
      <w:r w:rsidR="0001263B">
        <w:rPr>
          <w:rFonts w:ascii="Book Antiqua" w:hAnsi="Book Antiqua" w:cs="Roboto"/>
          <w:color w:val="000000"/>
          <w:sz w:val="24"/>
          <w:szCs w:val="24"/>
        </w:rPr>
        <w:t xml:space="preserve"> nom de domaine vers le nouveau ;</w:t>
      </w:r>
      <w:r w:rsidR="00EA5AD5" w:rsidRPr="002E01A7">
        <w:rPr>
          <w:rFonts w:ascii="Book Antiqua" w:hAnsi="Book Antiqua" w:cs="Roboto"/>
          <w:color w:val="000000"/>
          <w:sz w:val="24"/>
          <w:szCs w:val="24"/>
        </w:rPr>
        <w:t xml:space="preserve"> </w:t>
      </w:r>
    </w:p>
    <w:p w:rsidR="000C1372" w:rsidRDefault="00EA5AD5" w:rsidP="00890B17">
      <w:pPr>
        <w:pStyle w:val="Paragraphedeliste"/>
        <w:numPr>
          <w:ilvl w:val="0"/>
          <w:numId w:val="18"/>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au nouveau bureau d’enregistrement intéressé, de procéder au mieux des intérêts du </w:t>
      </w:r>
      <w:r w:rsidR="00C93D77">
        <w:rPr>
          <w:rFonts w:ascii="Book Antiqua" w:hAnsi="Book Antiqua" w:cs="Roboto"/>
          <w:color w:val="000000"/>
          <w:sz w:val="24"/>
          <w:szCs w:val="24"/>
        </w:rPr>
        <w:t>propriétaire du nom de domaine</w:t>
      </w:r>
      <w:r w:rsidRPr="002E01A7">
        <w:rPr>
          <w:rFonts w:ascii="Book Antiqua" w:hAnsi="Book Antiqua" w:cs="Roboto"/>
          <w:color w:val="000000"/>
          <w:sz w:val="24"/>
          <w:szCs w:val="24"/>
        </w:rPr>
        <w:t xml:space="preserve">. </w:t>
      </w:r>
    </w:p>
    <w:p w:rsidR="00EA5AD5" w:rsidRDefault="006D156B" w:rsidP="00890B17">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0C1372" w:rsidRPr="003369FE">
        <w:rPr>
          <w:rFonts w:ascii="Book Antiqua" w:hAnsi="Book Antiqua" w:cs="Roboto"/>
          <w:i/>
          <w:color w:val="000000"/>
          <w:sz w:val="24"/>
          <w:szCs w:val="24"/>
        </w:rPr>
        <w:t>2</w:t>
      </w:r>
      <w:r>
        <w:rPr>
          <w:rFonts w:ascii="Book Antiqua" w:hAnsi="Book Antiqua" w:cs="Roboto"/>
          <w:i/>
          <w:color w:val="000000"/>
          <w:sz w:val="24"/>
          <w:szCs w:val="24"/>
        </w:rPr>
        <w:t>)</w:t>
      </w:r>
      <w:r w:rsidR="000C1372">
        <w:rPr>
          <w:rFonts w:ascii="Book Antiqua" w:hAnsi="Book Antiqua" w:cs="Roboto"/>
          <w:color w:val="000000"/>
          <w:sz w:val="24"/>
          <w:szCs w:val="24"/>
        </w:rPr>
        <w:t xml:space="preserve"> </w:t>
      </w:r>
      <w:r w:rsidR="00EA5AD5" w:rsidRPr="000C1372">
        <w:rPr>
          <w:rFonts w:ascii="Book Antiqua" w:hAnsi="Book Antiqua" w:cs="Roboto"/>
          <w:color w:val="000000"/>
          <w:sz w:val="24"/>
          <w:szCs w:val="24"/>
        </w:rPr>
        <w:t xml:space="preserve">Le bureau d’enregistrement bénéficiant </w:t>
      </w:r>
      <w:r w:rsidR="00C93D77">
        <w:rPr>
          <w:rFonts w:ascii="Book Antiqua" w:hAnsi="Book Antiqua" w:cs="Roboto"/>
          <w:color w:val="000000"/>
          <w:sz w:val="24"/>
          <w:szCs w:val="24"/>
        </w:rPr>
        <w:t>de ce</w:t>
      </w:r>
      <w:r w:rsidR="00EA5AD5" w:rsidRPr="000C1372">
        <w:rPr>
          <w:rFonts w:ascii="Book Antiqua" w:hAnsi="Book Antiqua" w:cs="Roboto"/>
          <w:color w:val="000000"/>
          <w:sz w:val="24"/>
          <w:szCs w:val="24"/>
        </w:rPr>
        <w:t xml:space="preserve"> changement doit veiller à ce que cette modification d’ordre technique n’affecte en rien </w:t>
      </w:r>
      <w:r w:rsidR="00C93D77">
        <w:rPr>
          <w:rFonts w:ascii="Book Antiqua" w:hAnsi="Book Antiqua" w:cs="Roboto"/>
          <w:color w:val="000000"/>
          <w:sz w:val="24"/>
          <w:szCs w:val="24"/>
        </w:rPr>
        <w:t>les informations</w:t>
      </w:r>
      <w:r w:rsidR="00EA5AD5" w:rsidRPr="000C1372">
        <w:rPr>
          <w:rFonts w:ascii="Book Antiqua" w:hAnsi="Book Antiqua" w:cs="Roboto"/>
          <w:color w:val="000000"/>
          <w:sz w:val="24"/>
          <w:szCs w:val="24"/>
        </w:rPr>
        <w:t xml:space="preserve"> administrative</w:t>
      </w:r>
      <w:r w:rsidR="00C93D77">
        <w:rPr>
          <w:rFonts w:ascii="Book Antiqua" w:hAnsi="Book Antiqua" w:cs="Roboto"/>
          <w:color w:val="000000"/>
          <w:sz w:val="24"/>
          <w:szCs w:val="24"/>
        </w:rPr>
        <w:t>s</w:t>
      </w:r>
      <w:r w:rsidR="00EA5AD5" w:rsidRPr="000C1372">
        <w:rPr>
          <w:rFonts w:ascii="Book Antiqua" w:hAnsi="Book Antiqua" w:cs="Roboto"/>
          <w:color w:val="000000"/>
          <w:sz w:val="24"/>
          <w:szCs w:val="24"/>
        </w:rPr>
        <w:t xml:space="preserve"> du nom de domaine. </w:t>
      </w:r>
    </w:p>
    <w:p w:rsidR="00B91407" w:rsidRPr="009A02B6" w:rsidRDefault="00B91407" w:rsidP="00890B17">
      <w:pPr>
        <w:autoSpaceDE w:val="0"/>
        <w:autoSpaceDN w:val="0"/>
        <w:adjustRightInd w:val="0"/>
        <w:spacing w:after="0" w:line="276" w:lineRule="auto"/>
        <w:jc w:val="both"/>
        <w:rPr>
          <w:rFonts w:ascii="Book Antiqua" w:hAnsi="Book Antiqua" w:cs="Roboto"/>
          <w:color w:val="000000"/>
          <w:sz w:val="24"/>
          <w:szCs w:val="24"/>
        </w:rPr>
      </w:pPr>
      <w:r w:rsidRPr="009A02B6">
        <w:rPr>
          <w:rFonts w:ascii="Book Antiqua" w:hAnsi="Book Antiqua" w:cs="Roboto"/>
          <w:i/>
          <w:color w:val="000000"/>
          <w:sz w:val="24"/>
          <w:szCs w:val="24"/>
        </w:rPr>
        <w:t xml:space="preserve">(3) </w:t>
      </w:r>
      <w:r w:rsidRPr="009A02B6">
        <w:rPr>
          <w:rFonts w:ascii="Book Antiqua" w:hAnsi="Book Antiqua" w:cs="Roboto"/>
          <w:color w:val="000000"/>
          <w:sz w:val="24"/>
          <w:szCs w:val="24"/>
        </w:rPr>
        <w:t xml:space="preserve">Le </w:t>
      </w:r>
      <w:r w:rsidR="00120116" w:rsidRPr="009A02B6">
        <w:rPr>
          <w:rFonts w:ascii="Book Antiqua" w:hAnsi="Book Antiqua" w:cs="Roboto"/>
          <w:color w:val="000000"/>
          <w:sz w:val="24"/>
          <w:szCs w:val="24"/>
        </w:rPr>
        <w:t>demandeur</w:t>
      </w:r>
      <w:r w:rsidRPr="009A02B6">
        <w:rPr>
          <w:rFonts w:ascii="Book Antiqua" w:hAnsi="Book Antiqua" w:cs="Roboto"/>
          <w:color w:val="000000"/>
          <w:sz w:val="24"/>
          <w:szCs w:val="24"/>
        </w:rPr>
        <w:t xml:space="preserve"> doit obligatoirement régler tous les impayés auprès de l’ancien bureau d’enregistrement avant de procéder au transfert du nom de domaine vers le nouveau bureau d’enregistrement.</w:t>
      </w:r>
    </w:p>
    <w:p w:rsidR="000C1372" w:rsidRDefault="000C1372" w:rsidP="00890B17">
      <w:pPr>
        <w:autoSpaceDE w:val="0"/>
        <w:autoSpaceDN w:val="0"/>
        <w:adjustRightInd w:val="0"/>
        <w:spacing w:before="100" w:after="100" w:line="276" w:lineRule="auto"/>
        <w:jc w:val="both"/>
        <w:rPr>
          <w:rFonts w:ascii="Book Antiqua" w:hAnsi="Book Antiqua" w:cs="Roboto Bk"/>
          <w:color w:val="000000"/>
          <w:sz w:val="24"/>
          <w:szCs w:val="24"/>
        </w:rPr>
      </w:pPr>
    </w:p>
    <w:p w:rsidR="000C1372" w:rsidRDefault="00EA5AD5" w:rsidP="00890B17">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476BB3">
        <w:rPr>
          <w:rFonts w:ascii="Book Antiqua" w:hAnsi="Book Antiqua" w:cs="Roboto"/>
          <w:b/>
          <w:bCs/>
          <w:color w:val="000000"/>
          <w:sz w:val="24"/>
          <w:szCs w:val="24"/>
        </w:rPr>
        <w:t>34</w:t>
      </w:r>
      <w:r w:rsidR="000C1372">
        <w:rPr>
          <w:rFonts w:ascii="Book Antiqua" w:hAnsi="Book Antiqua" w:cs="Roboto"/>
          <w:color w:val="000000"/>
          <w:sz w:val="24"/>
          <w:szCs w:val="24"/>
        </w:rPr>
        <w:t xml:space="preserve"> </w:t>
      </w:r>
    </w:p>
    <w:p w:rsidR="008B578F" w:rsidRPr="007D31AF" w:rsidRDefault="00D8620D" w:rsidP="00890B17">
      <w:pPr>
        <w:autoSpaceDE w:val="0"/>
        <w:autoSpaceDN w:val="0"/>
        <w:adjustRightInd w:val="0"/>
        <w:spacing w:before="100" w:after="100" w:line="276" w:lineRule="auto"/>
        <w:jc w:val="both"/>
        <w:rPr>
          <w:rFonts w:ascii="Book Antiqua" w:hAnsi="Book Antiqua" w:cs="Roboto"/>
          <w:color w:val="000000"/>
          <w:sz w:val="24"/>
          <w:szCs w:val="24"/>
        </w:rPr>
      </w:pPr>
      <w:r w:rsidRPr="007D31AF">
        <w:rPr>
          <w:rFonts w:ascii="Book Antiqua" w:hAnsi="Book Antiqua" w:cs="Roboto"/>
          <w:color w:val="000000"/>
          <w:sz w:val="24"/>
          <w:szCs w:val="24"/>
        </w:rPr>
        <w:t xml:space="preserve">(1) </w:t>
      </w:r>
      <w:r w:rsidR="00EF5210" w:rsidRPr="007D31AF">
        <w:rPr>
          <w:rFonts w:ascii="Book Antiqua" w:hAnsi="Book Antiqua" w:cs="Roboto"/>
          <w:color w:val="000000"/>
          <w:sz w:val="24"/>
          <w:szCs w:val="24"/>
        </w:rPr>
        <w:t xml:space="preserve">Au moins </w:t>
      </w:r>
      <w:r w:rsidR="00326F1C" w:rsidRPr="007D31AF">
        <w:rPr>
          <w:rFonts w:ascii="Book Antiqua" w:hAnsi="Book Antiqua" w:cs="Roboto"/>
          <w:color w:val="000000"/>
          <w:sz w:val="24"/>
          <w:szCs w:val="24"/>
        </w:rPr>
        <w:t>quinze (</w:t>
      </w:r>
      <w:r w:rsidR="00EF5210" w:rsidRPr="007D31AF">
        <w:rPr>
          <w:rFonts w:ascii="Book Antiqua" w:hAnsi="Book Antiqua" w:cs="Roboto"/>
          <w:color w:val="000000"/>
          <w:sz w:val="24"/>
          <w:szCs w:val="24"/>
        </w:rPr>
        <w:t>15</w:t>
      </w:r>
      <w:r w:rsidR="00326F1C" w:rsidRPr="007D31AF">
        <w:rPr>
          <w:rFonts w:ascii="Book Antiqua" w:hAnsi="Book Antiqua" w:cs="Roboto"/>
          <w:color w:val="000000"/>
          <w:sz w:val="24"/>
          <w:szCs w:val="24"/>
        </w:rPr>
        <w:t>)</w:t>
      </w:r>
      <w:r w:rsidR="00E1780A" w:rsidRPr="007D31AF">
        <w:rPr>
          <w:rFonts w:ascii="Book Antiqua" w:hAnsi="Book Antiqua" w:cs="Roboto"/>
          <w:color w:val="000000"/>
          <w:sz w:val="24"/>
          <w:szCs w:val="24"/>
        </w:rPr>
        <w:t xml:space="preserve"> jours</w:t>
      </w:r>
      <w:r w:rsidR="008B578F" w:rsidRPr="007D31AF">
        <w:rPr>
          <w:rFonts w:ascii="Book Antiqua" w:hAnsi="Book Antiqua" w:cs="Roboto"/>
          <w:color w:val="000000"/>
          <w:sz w:val="24"/>
          <w:szCs w:val="24"/>
        </w:rPr>
        <w:t xml:space="preserve"> </w:t>
      </w:r>
      <w:r w:rsidR="002261C2" w:rsidRPr="007D31AF">
        <w:rPr>
          <w:rFonts w:ascii="Book Antiqua" w:hAnsi="Book Antiqua" w:cs="Roboto"/>
          <w:color w:val="000000"/>
          <w:sz w:val="24"/>
          <w:szCs w:val="24"/>
        </w:rPr>
        <w:t xml:space="preserve">calendaires </w:t>
      </w:r>
      <w:r w:rsidR="008B578F" w:rsidRPr="007D31AF">
        <w:rPr>
          <w:rFonts w:ascii="Book Antiqua" w:hAnsi="Book Antiqua" w:cs="Roboto"/>
          <w:color w:val="000000"/>
          <w:sz w:val="24"/>
          <w:szCs w:val="24"/>
        </w:rPr>
        <w:t>avant</w:t>
      </w:r>
      <w:r w:rsidR="00E1780A" w:rsidRPr="007D31AF">
        <w:rPr>
          <w:rFonts w:ascii="Book Antiqua" w:hAnsi="Book Antiqua" w:cs="Roboto"/>
          <w:color w:val="000000"/>
          <w:sz w:val="24"/>
          <w:szCs w:val="24"/>
        </w:rPr>
        <w:t xml:space="preserve"> la date d’expiration d’</w:t>
      </w:r>
      <w:r w:rsidR="00B96E86" w:rsidRPr="007D31AF">
        <w:rPr>
          <w:rFonts w:ascii="Book Antiqua" w:hAnsi="Book Antiqua" w:cs="Roboto"/>
          <w:color w:val="000000"/>
          <w:sz w:val="24"/>
          <w:szCs w:val="24"/>
        </w:rPr>
        <w:t>un nom de domaine, le</w:t>
      </w:r>
      <w:r w:rsidR="00E1780A" w:rsidRPr="007D31AF">
        <w:rPr>
          <w:rFonts w:ascii="Book Antiqua" w:hAnsi="Book Antiqua" w:cs="Roboto"/>
          <w:color w:val="000000"/>
          <w:sz w:val="24"/>
          <w:szCs w:val="24"/>
        </w:rPr>
        <w:t xml:space="preserve"> bureau d’enregistrement</w:t>
      </w:r>
      <w:r w:rsidR="000A5AA2" w:rsidRPr="007D31AF">
        <w:rPr>
          <w:rFonts w:ascii="Book Antiqua" w:hAnsi="Book Antiqua" w:cs="Roboto"/>
          <w:color w:val="000000"/>
          <w:sz w:val="24"/>
          <w:szCs w:val="24"/>
        </w:rPr>
        <w:t xml:space="preserve"> </w:t>
      </w:r>
      <w:r w:rsidR="00F17937" w:rsidRPr="007D31AF">
        <w:rPr>
          <w:rFonts w:ascii="Book Antiqua" w:hAnsi="Book Antiqua" w:cs="Roboto"/>
          <w:color w:val="000000"/>
          <w:sz w:val="24"/>
          <w:szCs w:val="24"/>
        </w:rPr>
        <w:t>au</w:t>
      </w:r>
      <w:r w:rsidR="000B28A1" w:rsidRPr="007D31AF">
        <w:rPr>
          <w:rFonts w:ascii="Book Antiqua" w:hAnsi="Book Antiqua" w:cs="Roboto"/>
          <w:color w:val="000000"/>
          <w:sz w:val="24"/>
          <w:szCs w:val="24"/>
        </w:rPr>
        <w:t xml:space="preserve"> sein duquel se trouve ce</w:t>
      </w:r>
      <w:r w:rsidR="000A5AA2" w:rsidRPr="007D31AF">
        <w:rPr>
          <w:rFonts w:ascii="Book Antiqua" w:hAnsi="Book Antiqua" w:cs="Roboto"/>
          <w:color w:val="000000"/>
          <w:sz w:val="24"/>
          <w:szCs w:val="24"/>
        </w:rPr>
        <w:t xml:space="preserve"> nom de domaine</w:t>
      </w:r>
      <w:r w:rsidR="00E1780A" w:rsidRPr="007D31AF">
        <w:rPr>
          <w:rFonts w:ascii="Book Antiqua" w:hAnsi="Book Antiqua" w:cs="Roboto"/>
          <w:color w:val="000000"/>
          <w:sz w:val="24"/>
          <w:szCs w:val="24"/>
        </w:rPr>
        <w:t xml:space="preserve"> doit </w:t>
      </w:r>
      <w:r w:rsidR="00FF29FF" w:rsidRPr="007D31AF">
        <w:rPr>
          <w:rFonts w:ascii="Book Antiqua" w:hAnsi="Book Antiqua" w:cs="Roboto"/>
          <w:color w:val="000000"/>
          <w:sz w:val="24"/>
          <w:szCs w:val="24"/>
        </w:rPr>
        <w:t xml:space="preserve">envoyer un courrier électronique </w:t>
      </w:r>
      <w:r w:rsidR="008B578F" w:rsidRPr="007D31AF">
        <w:rPr>
          <w:rFonts w:ascii="Book Antiqua" w:hAnsi="Book Antiqua" w:cs="Roboto"/>
          <w:color w:val="000000"/>
          <w:sz w:val="24"/>
          <w:szCs w:val="24"/>
        </w:rPr>
        <w:t xml:space="preserve">aux contacts associés pour </w:t>
      </w:r>
      <w:r w:rsidR="00B96E86" w:rsidRPr="007D31AF">
        <w:rPr>
          <w:rFonts w:ascii="Book Antiqua" w:hAnsi="Book Antiqua" w:cs="Roboto"/>
          <w:color w:val="000000"/>
          <w:sz w:val="24"/>
          <w:szCs w:val="24"/>
        </w:rPr>
        <w:t>les inviter à procéder à son renouvellement</w:t>
      </w:r>
      <w:r w:rsidR="008B578F" w:rsidRPr="007D31AF">
        <w:rPr>
          <w:rFonts w:ascii="Book Antiqua" w:hAnsi="Book Antiqua" w:cs="Roboto"/>
          <w:color w:val="000000"/>
          <w:sz w:val="24"/>
          <w:szCs w:val="24"/>
        </w:rPr>
        <w:t xml:space="preserve">. </w:t>
      </w:r>
    </w:p>
    <w:p w:rsidR="00E1780A" w:rsidRPr="007D31AF" w:rsidRDefault="00D8620D" w:rsidP="00890B17">
      <w:pPr>
        <w:autoSpaceDE w:val="0"/>
        <w:autoSpaceDN w:val="0"/>
        <w:adjustRightInd w:val="0"/>
        <w:spacing w:before="100" w:after="100" w:line="276" w:lineRule="auto"/>
        <w:jc w:val="both"/>
        <w:rPr>
          <w:rFonts w:ascii="Book Antiqua" w:hAnsi="Book Antiqua" w:cs="Roboto"/>
          <w:color w:val="000000"/>
          <w:sz w:val="24"/>
          <w:szCs w:val="24"/>
        </w:rPr>
      </w:pPr>
      <w:r w:rsidRPr="007D31AF">
        <w:rPr>
          <w:rFonts w:ascii="Book Antiqua" w:hAnsi="Book Antiqua" w:cs="Roboto"/>
          <w:color w:val="000000"/>
          <w:sz w:val="24"/>
          <w:szCs w:val="24"/>
        </w:rPr>
        <w:t xml:space="preserve">(2) </w:t>
      </w:r>
      <w:r w:rsidR="008B578F" w:rsidRPr="007D31AF">
        <w:rPr>
          <w:rFonts w:ascii="Book Antiqua" w:hAnsi="Book Antiqua" w:cs="Roboto"/>
          <w:color w:val="000000"/>
          <w:sz w:val="24"/>
          <w:szCs w:val="24"/>
        </w:rPr>
        <w:t xml:space="preserve">La suspension d’un nom de domaine arrive à sa date d’expiration. </w:t>
      </w:r>
      <w:r w:rsidR="00B96E86" w:rsidRPr="007D31AF">
        <w:rPr>
          <w:rFonts w:ascii="Book Antiqua" w:hAnsi="Book Antiqua" w:cs="Roboto"/>
          <w:color w:val="000000"/>
          <w:sz w:val="24"/>
          <w:szCs w:val="24"/>
        </w:rPr>
        <w:t xml:space="preserve">À cette date, le bureau d’enregistrement </w:t>
      </w:r>
      <w:r w:rsidR="00054C4B" w:rsidRPr="007D31AF">
        <w:rPr>
          <w:rFonts w:ascii="Book Antiqua" w:hAnsi="Book Antiqua" w:cs="Roboto"/>
          <w:color w:val="000000"/>
          <w:sz w:val="24"/>
          <w:szCs w:val="24"/>
        </w:rPr>
        <w:t xml:space="preserve">doit </w:t>
      </w:r>
      <w:r w:rsidR="00FF29FF" w:rsidRPr="007D31AF">
        <w:rPr>
          <w:rFonts w:ascii="Book Antiqua" w:hAnsi="Book Antiqua" w:cs="Roboto"/>
          <w:color w:val="000000"/>
          <w:sz w:val="24"/>
          <w:szCs w:val="24"/>
        </w:rPr>
        <w:t xml:space="preserve">envoyer un courrier électronique </w:t>
      </w:r>
      <w:r w:rsidR="00B96E86" w:rsidRPr="007D31AF">
        <w:rPr>
          <w:rFonts w:ascii="Book Antiqua" w:hAnsi="Book Antiqua" w:cs="Roboto"/>
          <w:color w:val="000000"/>
          <w:sz w:val="24"/>
          <w:szCs w:val="24"/>
        </w:rPr>
        <w:t>aux contacts associés pour les interpeller et les informer de la suppression imminente du nom de domaine.</w:t>
      </w:r>
      <w:r w:rsidR="008B578F" w:rsidRPr="007D31AF">
        <w:rPr>
          <w:rFonts w:ascii="Book Antiqua" w:hAnsi="Book Antiqua" w:cs="Roboto"/>
          <w:color w:val="000000"/>
          <w:sz w:val="24"/>
          <w:szCs w:val="24"/>
        </w:rPr>
        <w:t xml:space="preserve"> </w:t>
      </w:r>
    </w:p>
    <w:p w:rsidR="00083C82" w:rsidRDefault="00476BB3"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D8620D">
        <w:rPr>
          <w:rFonts w:ascii="Book Antiqua" w:hAnsi="Book Antiqua" w:cs="Roboto"/>
          <w:i/>
          <w:color w:val="000000"/>
          <w:sz w:val="24"/>
          <w:szCs w:val="24"/>
        </w:rPr>
        <w:t>3</w:t>
      </w:r>
      <w:r>
        <w:rPr>
          <w:rFonts w:ascii="Book Antiqua" w:hAnsi="Book Antiqua" w:cs="Roboto"/>
          <w:i/>
          <w:color w:val="000000"/>
          <w:sz w:val="24"/>
          <w:szCs w:val="24"/>
        </w:rPr>
        <w:t xml:space="preserve">) </w:t>
      </w:r>
      <w:r w:rsidR="00EA5AD5" w:rsidRPr="002E01A7">
        <w:rPr>
          <w:rFonts w:ascii="Book Antiqua" w:hAnsi="Book Antiqua" w:cs="Roboto"/>
          <w:color w:val="000000"/>
          <w:sz w:val="24"/>
          <w:szCs w:val="24"/>
        </w:rPr>
        <w:t xml:space="preserve">La suppression d’un nom de domaine arrive </w:t>
      </w:r>
      <w:r w:rsidR="00326F1C" w:rsidRPr="007D31AF">
        <w:rPr>
          <w:rFonts w:ascii="Book Antiqua" w:hAnsi="Book Antiqua" w:cs="Roboto"/>
          <w:color w:val="000000"/>
          <w:sz w:val="24"/>
          <w:szCs w:val="24"/>
        </w:rPr>
        <w:t>sept (</w:t>
      </w:r>
      <w:r w:rsidR="00054C4B" w:rsidRPr="007D31AF">
        <w:rPr>
          <w:rFonts w:ascii="Book Antiqua" w:hAnsi="Book Antiqua" w:cs="Roboto"/>
          <w:color w:val="000000"/>
          <w:sz w:val="24"/>
          <w:szCs w:val="24"/>
        </w:rPr>
        <w:t>07</w:t>
      </w:r>
      <w:r w:rsidR="00326F1C" w:rsidRPr="007D31AF">
        <w:rPr>
          <w:rFonts w:ascii="Book Antiqua" w:hAnsi="Book Antiqua" w:cs="Roboto"/>
          <w:color w:val="000000"/>
          <w:sz w:val="24"/>
          <w:szCs w:val="24"/>
        </w:rPr>
        <w:t>)</w:t>
      </w:r>
      <w:r w:rsidR="00054C4B" w:rsidRPr="007D31AF">
        <w:rPr>
          <w:rFonts w:ascii="Book Antiqua" w:hAnsi="Book Antiqua" w:cs="Roboto"/>
          <w:color w:val="000000"/>
          <w:sz w:val="24"/>
          <w:szCs w:val="24"/>
        </w:rPr>
        <w:t xml:space="preserve"> </w:t>
      </w:r>
      <w:r w:rsidR="00B96E86" w:rsidRPr="007D31AF">
        <w:rPr>
          <w:rFonts w:ascii="Book Antiqua" w:hAnsi="Book Antiqua" w:cs="Roboto"/>
          <w:color w:val="000000"/>
          <w:sz w:val="24"/>
          <w:szCs w:val="24"/>
        </w:rPr>
        <w:t>jours</w:t>
      </w:r>
      <w:r w:rsidR="00717A98" w:rsidRPr="007D31AF">
        <w:rPr>
          <w:rFonts w:ascii="Book Antiqua" w:hAnsi="Book Antiqua" w:cs="Roboto"/>
          <w:color w:val="000000"/>
          <w:sz w:val="24"/>
          <w:szCs w:val="24"/>
        </w:rPr>
        <w:t xml:space="preserve"> calendaires</w:t>
      </w:r>
      <w:r w:rsidR="00B96E86" w:rsidRPr="007D31AF">
        <w:rPr>
          <w:rFonts w:ascii="Book Antiqua" w:hAnsi="Book Antiqua" w:cs="Roboto"/>
          <w:color w:val="000000"/>
          <w:sz w:val="24"/>
          <w:szCs w:val="24"/>
        </w:rPr>
        <w:t xml:space="preserve"> </w:t>
      </w:r>
      <w:r w:rsidR="002261C2" w:rsidRPr="007D31AF">
        <w:rPr>
          <w:rFonts w:ascii="Book Antiqua" w:hAnsi="Book Antiqua" w:cs="Roboto"/>
          <w:color w:val="000000"/>
          <w:sz w:val="24"/>
          <w:szCs w:val="24"/>
        </w:rPr>
        <w:t>à compter de</w:t>
      </w:r>
      <w:r w:rsidR="00FF29FF">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 xml:space="preserve">la date d’expiration du nom de domaine en question si le </w:t>
      </w:r>
      <w:r w:rsidR="000D4CFB">
        <w:rPr>
          <w:rFonts w:ascii="Book Antiqua" w:hAnsi="Book Antiqua" w:cs="Roboto"/>
          <w:color w:val="000000"/>
          <w:sz w:val="24"/>
          <w:szCs w:val="24"/>
        </w:rPr>
        <w:t>propriétaire</w:t>
      </w:r>
      <w:r w:rsidR="00EA5AD5" w:rsidRPr="002E01A7">
        <w:rPr>
          <w:rFonts w:ascii="Book Antiqua" w:hAnsi="Book Antiqua" w:cs="Roboto"/>
          <w:color w:val="000000"/>
          <w:sz w:val="24"/>
          <w:szCs w:val="24"/>
        </w:rPr>
        <w:t xml:space="preserve"> n’a pas exprimé le désir de le renouveler</w:t>
      </w:r>
      <w:r w:rsidR="00083C82">
        <w:rPr>
          <w:rFonts w:ascii="Book Antiqua" w:hAnsi="Book Antiqua" w:cs="Roboto"/>
          <w:color w:val="000000"/>
          <w:sz w:val="24"/>
          <w:szCs w:val="24"/>
        </w:rPr>
        <w:t>,</w:t>
      </w:r>
      <w:r w:rsidR="00EA5AD5" w:rsidRPr="002E01A7">
        <w:rPr>
          <w:rFonts w:ascii="Book Antiqua" w:hAnsi="Book Antiqua" w:cs="Roboto"/>
          <w:color w:val="000000"/>
          <w:sz w:val="24"/>
          <w:szCs w:val="24"/>
        </w:rPr>
        <w:t xml:space="preserve"> selon les procédures déterminées par l’ANTIC.</w:t>
      </w:r>
      <w:r w:rsidR="00260AAB">
        <w:rPr>
          <w:rFonts w:ascii="Book Antiqua" w:hAnsi="Book Antiqua" w:cs="Roboto"/>
          <w:color w:val="000000"/>
          <w:sz w:val="24"/>
          <w:szCs w:val="24"/>
        </w:rPr>
        <w:t xml:space="preserve"> </w:t>
      </w:r>
      <w:r w:rsidR="00260AAB" w:rsidRPr="007D31AF">
        <w:rPr>
          <w:rFonts w:ascii="Book Antiqua" w:hAnsi="Book Antiqua" w:cs="Roboto"/>
          <w:color w:val="000000"/>
          <w:sz w:val="24"/>
          <w:szCs w:val="24"/>
        </w:rPr>
        <w:t xml:space="preserve">Il revient au </w:t>
      </w:r>
      <w:r w:rsidR="001F1AD7" w:rsidRPr="007D31AF">
        <w:rPr>
          <w:rFonts w:ascii="Book Antiqua" w:hAnsi="Book Antiqua" w:cs="Roboto"/>
          <w:color w:val="000000"/>
          <w:sz w:val="24"/>
          <w:szCs w:val="24"/>
        </w:rPr>
        <w:t>titulaire</w:t>
      </w:r>
      <w:r w:rsidR="00260AAB" w:rsidRPr="007D31AF">
        <w:rPr>
          <w:rFonts w:ascii="Book Antiqua" w:hAnsi="Book Antiqua" w:cs="Roboto"/>
          <w:color w:val="000000"/>
          <w:sz w:val="24"/>
          <w:szCs w:val="24"/>
        </w:rPr>
        <w:t xml:space="preserve"> de veiller</w:t>
      </w:r>
      <w:r w:rsidR="002E0F8B" w:rsidRPr="007D31AF">
        <w:rPr>
          <w:rFonts w:ascii="Book Antiqua" w:hAnsi="Book Antiqua" w:cs="Roboto"/>
          <w:color w:val="000000"/>
          <w:sz w:val="24"/>
          <w:szCs w:val="24"/>
        </w:rPr>
        <w:t xml:space="preserve"> à renouveler à temps</w:t>
      </w:r>
      <w:r w:rsidR="00260AAB" w:rsidRPr="007D31AF">
        <w:rPr>
          <w:rFonts w:ascii="Book Antiqua" w:hAnsi="Book Antiqua" w:cs="Roboto"/>
          <w:color w:val="000000"/>
          <w:sz w:val="24"/>
          <w:szCs w:val="24"/>
        </w:rPr>
        <w:t xml:space="preserve"> </w:t>
      </w:r>
      <w:r w:rsidR="002E0F8B" w:rsidRPr="007D31AF">
        <w:rPr>
          <w:rFonts w:ascii="Book Antiqua" w:hAnsi="Book Antiqua" w:cs="Roboto"/>
          <w:color w:val="000000"/>
          <w:sz w:val="24"/>
          <w:szCs w:val="24"/>
        </w:rPr>
        <w:t>son</w:t>
      </w:r>
      <w:r w:rsidR="00260AAB" w:rsidRPr="007D31AF">
        <w:rPr>
          <w:rFonts w:ascii="Book Antiqua" w:hAnsi="Book Antiqua" w:cs="Roboto"/>
          <w:color w:val="000000"/>
          <w:sz w:val="24"/>
          <w:szCs w:val="24"/>
        </w:rPr>
        <w:t xml:space="preserve"> nom de domaine.</w:t>
      </w:r>
      <w:r w:rsidR="00EA5AD5" w:rsidRPr="002E01A7">
        <w:rPr>
          <w:rFonts w:ascii="Book Antiqua" w:hAnsi="Book Antiqua" w:cs="Roboto"/>
          <w:color w:val="000000"/>
          <w:sz w:val="24"/>
          <w:szCs w:val="24"/>
        </w:rPr>
        <w:t xml:space="preserve"> </w:t>
      </w:r>
      <w:r w:rsidRPr="00D8620D">
        <w:rPr>
          <w:rFonts w:ascii="Book Antiqua" w:hAnsi="Book Antiqua" w:cs="Roboto"/>
          <w:color w:val="000000"/>
          <w:sz w:val="24"/>
          <w:szCs w:val="24"/>
        </w:rPr>
        <w:t>Les noms de domaine d</w:t>
      </w:r>
      <w:r w:rsidR="00D8620D">
        <w:rPr>
          <w:rFonts w:ascii="Book Antiqua" w:hAnsi="Book Antiqua" w:cs="Roboto"/>
          <w:color w:val="000000"/>
          <w:sz w:val="24"/>
          <w:szCs w:val="24"/>
        </w:rPr>
        <w:t xml:space="preserve">es administrations publiques et </w:t>
      </w:r>
      <w:r w:rsidRPr="00D8620D">
        <w:rPr>
          <w:rFonts w:ascii="Book Antiqua" w:hAnsi="Book Antiqua" w:cs="Roboto"/>
          <w:color w:val="000000"/>
          <w:sz w:val="24"/>
          <w:szCs w:val="24"/>
        </w:rPr>
        <w:t>parapubliques ainsi que des sociétés d’</w:t>
      </w:r>
      <w:r w:rsidR="004356F4" w:rsidRPr="00D8620D">
        <w:rPr>
          <w:rFonts w:ascii="Book Antiqua" w:hAnsi="Book Antiqua" w:cs="Roboto"/>
          <w:color w:val="000000"/>
          <w:sz w:val="24"/>
          <w:szCs w:val="24"/>
        </w:rPr>
        <w:t>État</w:t>
      </w:r>
      <w:r w:rsidRPr="00D8620D">
        <w:rPr>
          <w:rFonts w:ascii="Book Antiqua" w:hAnsi="Book Antiqua" w:cs="Roboto"/>
          <w:color w:val="000000"/>
          <w:sz w:val="24"/>
          <w:szCs w:val="24"/>
        </w:rPr>
        <w:t xml:space="preserve"> n’obéissent pas à cette règle.</w:t>
      </w:r>
    </w:p>
    <w:p w:rsidR="005F00EF" w:rsidRPr="007D31AF" w:rsidRDefault="00D50E92" w:rsidP="00890B17">
      <w:pPr>
        <w:autoSpaceDE w:val="0"/>
        <w:autoSpaceDN w:val="0"/>
        <w:adjustRightInd w:val="0"/>
        <w:spacing w:before="100" w:after="100" w:line="276" w:lineRule="auto"/>
        <w:jc w:val="both"/>
        <w:rPr>
          <w:rFonts w:ascii="Book Antiqua" w:hAnsi="Book Antiqua" w:cs="Roboto"/>
          <w:color w:val="000000"/>
          <w:sz w:val="24"/>
          <w:szCs w:val="24"/>
        </w:rPr>
      </w:pPr>
      <w:r w:rsidRPr="007D31AF">
        <w:rPr>
          <w:rFonts w:ascii="Book Antiqua" w:hAnsi="Book Antiqua" w:cs="Roboto"/>
          <w:color w:val="000000"/>
          <w:sz w:val="24"/>
          <w:szCs w:val="24"/>
        </w:rPr>
        <w:t xml:space="preserve">(4) </w:t>
      </w:r>
      <w:r w:rsidR="005F00EF" w:rsidRPr="007D31AF">
        <w:rPr>
          <w:rFonts w:ascii="Book Antiqua" w:hAnsi="Book Antiqua" w:cs="Roboto"/>
          <w:color w:val="000000"/>
          <w:sz w:val="24"/>
          <w:szCs w:val="24"/>
        </w:rPr>
        <w:t>L’ANTIC procède sans délai à la suppression d’un nom de domaine, lorsque le titulaire de ce nom de domaine, dans le cadre de son usage, ne respecte pas les dispositions prévues dans la présente Charte de nommage, ou lorsqu’il enfreint la réglementation en vigueur.</w:t>
      </w:r>
    </w:p>
    <w:p w:rsidR="005F00EF" w:rsidRPr="007D31AF" w:rsidRDefault="00D50E92" w:rsidP="00890B17">
      <w:pPr>
        <w:autoSpaceDE w:val="0"/>
        <w:autoSpaceDN w:val="0"/>
        <w:adjustRightInd w:val="0"/>
        <w:spacing w:before="100" w:after="100" w:line="276" w:lineRule="auto"/>
        <w:jc w:val="both"/>
        <w:rPr>
          <w:rFonts w:ascii="Book Antiqua" w:hAnsi="Book Antiqua" w:cs="Roboto"/>
          <w:color w:val="000000"/>
          <w:sz w:val="24"/>
          <w:szCs w:val="24"/>
        </w:rPr>
      </w:pPr>
      <w:r w:rsidRPr="007D31AF">
        <w:rPr>
          <w:rFonts w:ascii="Book Antiqua" w:hAnsi="Book Antiqua" w:cs="Roboto"/>
          <w:color w:val="000000"/>
          <w:sz w:val="24"/>
          <w:szCs w:val="24"/>
        </w:rPr>
        <w:t xml:space="preserve">(5) </w:t>
      </w:r>
      <w:r w:rsidR="005F00EF" w:rsidRPr="007D31AF">
        <w:rPr>
          <w:rFonts w:ascii="Book Antiqua" w:hAnsi="Book Antiqua" w:cs="Roboto"/>
          <w:color w:val="000000"/>
          <w:sz w:val="24"/>
          <w:szCs w:val="24"/>
        </w:rPr>
        <w:t>La suppression d’un nom de domaine peut avoir lieu lorsque le détenteur de ce nom de domaine renonce à ce droit par tous moyens laissant trace écrite.</w:t>
      </w:r>
    </w:p>
    <w:p w:rsidR="00EA5AD5" w:rsidRDefault="00476BB3"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D50E92">
        <w:rPr>
          <w:rFonts w:ascii="Book Antiqua" w:hAnsi="Book Antiqua" w:cs="Roboto"/>
          <w:i/>
          <w:color w:val="000000"/>
          <w:sz w:val="24"/>
          <w:szCs w:val="24"/>
        </w:rPr>
        <w:t>6</w:t>
      </w:r>
      <w:r>
        <w:rPr>
          <w:rFonts w:ascii="Book Antiqua" w:hAnsi="Book Antiqua" w:cs="Roboto"/>
          <w:color w:val="000000"/>
          <w:sz w:val="24"/>
          <w:szCs w:val="24"/>
        </w:rPr>
        <w:t>)</w:t>
      </w:r>
      <w:r w:rsidR="00083C82">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Afin d’éviter tout dysfonctionnement et tout litige, la demande de suppression d’un nom de domaine par un tiers, n’est pas acceptée. En revanche</w:t>
      </w:r>
      <w:r w:rsidR="00083C82">
        <w:rPr>
          <w:rFonts w:ascii="Book Antiqua" w:hAnsi="Book Antiqua" w:cs="Roboto"/>
          <w:color w:val="000000"/>
          <w:sz w:val="24"/>
          <w:szCs w:val="24"/>
        </w:rPr>
        <w:t>,</w:t>
      </w:r>
      <w:r w:rsidR="00EA5AD5" w:rsidRPr="002E01A7">
        <w:rPr>
          <w:rFonts w:ascii="Book Antiqua" w:hAnsi="Book Antiqua" w:cs="Roboto"/>
          <w:color w:val="000000"/>
          <w:sz w:val="24"/>
          <w:szCs w:val="24"/>
        </w:rPr>
        <w:t xml:space="preserve"> dans le cas où le nom de domaine aurait déjà fait l’objet d’une transmiss</w:t>
      </w:r>
      <w:r w:rsidR="00054C4B">
        <w:rPr>
          <w:rFonts w:ascii="Book Antiqua" w:hAnsi="Book Antiqua" w:cs="Roboto"/>
          <w:color w:val="000000"/>
          <w:sz w:val="24"/>
          <w:szCs w:val="24"/>
        </w:rPr>
        <w:t xml:space="preserve">ion, le nouveau titulaire peut </w:t>
      </w:r>
      <w:r w:rsidR="00083C82">
        <w:rPr>
          <w:rFonts w:ascii="Book Antiqua" w:hAnsi="Book Antiqua" w:cs="Roboto"/>
          <w:color w:val="000000"/>
          <w:sz w:val="24"/>
          <w:szCs w:val="24"/>
        </w:rPr>
        <w:t>laisser expirer</w:t>
      </w:r>
      <w:r w:rsidR="00EA5AD5" w:rsidRPr="002E01A7">
        <w:rPr>
          <w:rFonts w:ascii="Book Antiqua" w:hAnsi="Book Antiqua" w:cs="Roboto"/>
          <w:color w:val="000000"/>
          <w:sz w:val="24"/>
          <w:szCs w:val="24"/>
        </w:rPr>
        <w:t xml:space="preserve"> ce nom de domaine. </w:t>
      </w:r>
    </w:p>
    <w:p w:rsidR="005F00EF" w:rsidRPr="003E04CA" w:rsidRDefault="00D50E92" w:rsidP="00890B17">
      <w:pPr>
        <w:autoSpaceDE w:val="0"/>
        <w:autoSpaceDN w:val="0"/>
        <w:adjustRightInd w:val="0"/>
        <w:spacing w:before="100" w:after="100" w:line="276" w:lineRule="auto"/>
        <w:jc w:val="both"/>
        <w:rPr>
          <w:rFonts w:ascii="Book Antiqua" w:hAnsi="Book Antiqua" w:cs="Roboto"/>
          <w:color w:val="000000"/>
          <w:sz w:val="24"/>
          <w:szCs w:val="24"/>
        </w:rPr>
      </w:pPr>
      <w:r w:rsidRPr="003E04CA">
        <w:rPr>
          <w:rFonts w:ascii="Book Antiqua" w:hAnsi="Book Antiqua" w:cs="Roboto"/>
          <w:i/>
          <w:color w:val="000000"/>
          <w:sz w:val="24"/>
          <w:szCs w:val="24"/>
        </w:rPr>
        <w:t xml:space="preserve">(7) </w:t>
      </w:r>
      <w:r w:rsidR="006B6615" w:rsidRPr="003E04CA">
        <w:rPr>
          <w:rFonts w:ascii="Book Antiqua" w:hAnsi="Book Antiqua" w:cs="Roboto"/>
          <w:color w:val="000000"/>
          <w:sz w:val="24"/>
          <w:szCs w:val="24"/>
        </w:rPr>
        <w:t>Un nom de domaine peut être supprimé par l’ANTIC, à la suite d’une décision de justice, revêtue de l’autorité de la chose jugée, ou d’u</w:t>
      </w:r>
      <w:r w:rsidR="0048583A" w:rsidRPr="003E04CA">
        <w:rPr>
          <w:rFonts w:ascii="Book Antiqua" w:hAnsi="Book Antiqua" w:cs="Roboto"/>
          <w:color w:val="000000"/>
          <w:sz w:val="24"/>
          <w:szCs w:val="24"/>
        </w:rPr>
        <w:t xml:space="preserve">ne sentence arbitrale revêtue d’une décision </w:t>
      </w:r>
      <w:r w:rsidR="006B6615" w:rsidRPr="003E04CA">
        <w:rPr>
          <w:rFonts w:ascii="Book Antiqua" w:hAnsi="Book Antiqua" w:cs="Roboto"/>
          <w:color w:val="000000"/>
          <w:sz w:val="24"/>
          <w:szCs w:val="24"/>
        </w:rPr>
        <w:t>d’exequatur.</w:t>
      </w:r>
    </w:p>
    <w:p w:rsidR="00EA5AD5" w:rsidRDefault="00476BB3"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D50E92">
        <w:rPr>
          <w:rFonts w:ascii="Book Antiqua" w:hAnsi="Book Antiqua" w:cs="Roboto"/>
          <w:i/>
          <w:color w:val="000000"/>
          <w:sz w:val="24"/>
          <w:szCs w:val="24"/>
        </w:rPr>
        <w:t>8</w:t>
      </w:r>
      <w:r>
        <w:rPr>
          <w:rFonts w:ascii="Book Antiqua" w:hAnsi="Book Antiqua" w:cs="Roboto"/>
          <w:i/>
          <w:color w:val="000000"/>
          <w:sz w:val="24"/>
          <w:szCs w:val="24"/>
        </w:rPr>
        <w:t>)</w:t>
      </w:r>
      <w:r w:rsidR="000C1372">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 xml:space="preserve">Tout nom de domaine supprimé peut être recréé au bénéfice du demandeur dans le respect de la présente Charte de nommage. Dès lors qu’un nom de domaine est </w:t>
      </w:r>
      <w:r w:rsidR="00EA5AD5" w:rsidRPr="002E01A7">
        <w:rPr>
          <w:rFonts w:ascii="Book Antiqua" w:hAnsi="Book Antiqua" w:cs="Roboto"/>
          <w:color w:val="000000"/>
          <w:sz w:val="24"/>
          <w:szCs w:val="24"/>
        </w:rPr>
        <w:lastRenderedPageBreak/>
        <w:t>supprimé</w:t>
      </w:r>
      <w:r w:rsidR="00FF29FF">
        <w:rPr>
          <w:rFonts w:ascii="Book Antiqua" w:hAnsi="Book Antiqua" w:cs="Roboto"/>
          <w:color w:val="000000"/>
          <w:sz w:val="24"/>
          <w:szCs w:val="24"/>
        </w:rPr>
        <w:t>,</w:t>
      </w:r>
      <w:r w:rsidR="00EA5AD5" w:rsidRPr="002E01A7">
        <w:rPr>
          <w:rFonts w:ascii="Book Antiqua" w:hAnsi="Book Antiqua" w:cs="Roboto"/>
          <w:color w:val="000000"/>
          <w:sz w:val="24"/>
          <w:szCs w:val="24"/>
        </w:rPr>
        <w:t xml:space="preserve"> celui-ci </w:t>
      </w:r>
      <w:r w:rsidR="00FF29FF" w:rsidRPr="003E04CA">
        <w:rPr>
          <w:rFonts w:ascii="Book Antiqua" w:hAnsi="Book Antiqua" w:cs="Roboto"/>
          <w:color w:val="000000"/>
          <w:sz w:val="24"/>
          <w:szCs w:val="24"/>
        </w:rPr>
        <w:t>entre</w:t>
      </w:r>
      <w:r w:rsidR="00FF29FF">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dans le domaine public et peut donc à tout moment</w:t>
      </w:r>
      <w:r>
        <w:rPr>
          <w:rFonts w:ascii="Book Antiqua" w:hAnsi="Book Antiqua" w:cs="Roboto"/>
          <w:color w:val="000000"/>
          <w:sz w:val="24"/>
          <w:szCs w:val="24"/>
        </w:rPr>
        <w:t xml:space="preserve"> </w:t>
      </w:r>
      <w:r w:rsidR="00EA5AD5" w:rsidRPr="002E01A7">
        <w:rPr>
          <w:rFonts w:ascii="Book Antiqua" w:hAnsi="Book Antiqua" w:cs="Roboto"/>
          <w:color w:val="000000"/>
          <w:sz w:val="24"/>
          <w:szCs w:val="24"/>
        </w:rPr>
        <w:t xml:space="preserve">être réattribué à n’importe quel autre demandeur justifiant du respect de la présente Charte de Nommage. </w:t>
      </w:r>
    </w:p>
    <w:p w:rsidR="00626B17" w:rsidRPr="002E01A7" w:rsidRDefault="00626B17" w:rsidP="00890B17">
      <w:pPr>
        <w:autoSpaceDE w:val="0"/>
        <w:autoSpaceDN w:val="0"/>
        <w:adjustRightInd w:val="0"/>
        <w:spacing w:before="100" w:after="100" w:line="276" w:lineRule="auto"/>
        <w:jc w:val="both"/>
        <w:rPr>
          <w:rFonts w:ascii="Book Antiqua" w:hAnsi="Book Antiqua" w:cs="Roboto"/>
          <w:color w:val="000000"/>
          <w:sz w:val="24"/>
          <w:szCs w:val="24"/>
        </w:rPr>
      </w:pPr>
    </w:p>
    <w:p w:rsidR="00083C82" w:rsidRDefault="00EA5AD5" w:rsidP="00890B17">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476BB3">
        <w:rPr>
          <w:rFonts w:ascii="Book Antiqua" w:hAnsi="Book Antiqua" w:cs="Roboto"/>
          <w:b/>
          <w:bCs/>
          <w:color w:val="000000"/>
          <w:sz w:val="24"/>
          <w:szCs w:val="24"/>
        </w:rPr>
        <w:t>35</w:t>
      </w:r>
      <w:r w:rsidRPr="002E01A7">
        <w:rPr>
          <w:rFonts w:ascii="Book Antiqua" w:hAnsi="Book Antiqua" w:cs="Roboto"/>
          <w:color w:val="000000"/>
          <w:sz w:val="24"/>
          <w:szCs w:val="24"/>
        </w:rPr>
        <w:t xml:space="preserve"> </w:t>
      </w:r>
    </w:p>
    <w:p w:rsidR="00083C82" w:rsidRDefault="00476BB3"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083C82" w:rsidRPr="00083C82">
        <w:rPr>
          <w:rFonts w:ascii="Book Antiqua" w:hAnsi="Book Antiqua" w:cs="Roboto"/>
          <w:i/>
          <w:color w:val="000000"/>
          <w:sz w:val="24"/>
          <w:szCs w:val="24"/>
        </w:rPr>
        <w:t>1</w:t>
      </w:r>
      <w:r>
        <w:rPr>
          <w:rFonts w:ascii="Book Antiqua" w:hAnsi="Book Antiqua" w:cs="Roboto"/>
          <w:i/>
          <w:color w:val="000000"/>
          <w:sz w:val="24"/>
          <w:szCs w:val="24"/>
        </w:rPr>
        <w:t>)</w:t>
      </w:r>
      <w:r w:rsidR="00083C82">
        <w:rPr>
          <w:rFonts w:ascii="Book Antiqua" w:hAnsi="Book Antiqua" w:cs="Roboto"/>
          <w:color w:val="000000"/>
          <w:sz w:val="24"/>
          <w:szCs w:val="24"/>
        </w:rPr>
        <w:t xml:space="preserve"> </w:t>
      </w:r>
      <w:r w:rsidR="00EA5AD5" w:rsidRPr="00D8620D">
        <w:rPr>
          <w:rFonts w:ascii="Book Antiqua" w:hAnsi="Book Antiqua" w:cs="Roboto"/>
          <w:color w:val="000000"/>
          <w:sz w:val="24"/>
          <w:szCs w:val="24"/>
        </w:rPr>
        <w:t>En cas de cessation d’activité du bureau d’enregistrement pour quel</w:t>
      </w:r>
      <w:r w:rsidRPr="00D8620D">
        <w:rPr>
          <w:rFonts w:ascii="Book Antiqua" w:hAnsi="Book Antiqua" w:cs="Roboto"/>
          <w:color w:val="000000"/>
          <w:sz w:val="24"/>
          <w:szCs w:val="24"/>
        </w:rPr>
        <w:t>que cause que ce soit</w:t>
      </w:r>
      <w:r w:rsidR="001B4E0E">
        <w:rPr>
          <w:rFonts w:ascii="Book Antiqua" w:hAnsi="Book Antiqua" w:cs="Roboto"/>
          <w:color w:val="000000"/>
          <w:sz w:val="24"/>
          <w:szCs w:val="24"/>
        </w:rPr>
        <w:t xml:space="preserve"> </w:t>
      </w:r>
      <w:r w:rsidR="001B4E0E" w:rsidRPr="001B4E0E">
        <w:rPr>
          <w:rFonts w:ascii="Book Antiqua" w:hAnsi="Book Antiqua" w:cs="Roboto"/>
          <w:color w:val="000000"/>
          <w:sz w:val="24"/>
          <w:szCs w:val="24"/>
          <w:shd w:val="clear" w:color="auto" w:fill="A6A6A6" w:themeFill="background1" w:themeFillShade="A6"/>
        </w:rPr>
        <w:t>(</w:t>
      </w:r>
      <w:r w:rsidR="001B4E0E" w:rsidRPr="00FD2464">
        <w:rPr>
          <w:rFonts w:ascii="Book Antiqua" w:hAnsi="Book Antiqua" w:cs="Roboto"/>
          <w:color w:val="000000"/>
          <w:sz w:val="24"/>
          <w:szCs w:val="24"/>
        </w:rPr>
        <w:t xml:space="preserve">arrêt de l'activité, retrait </w:t>
      </w:r>
      <w:r w:rsidR="005D1E87" w:rsidRPr="00FD2464">
        <w:rPr>
          <w:rFonts w:ascii="Book Antiqua" w:hAnsi="Book Antiqua" w:cs="Roboto"/>
          <w:color w:val="000000"/>
          <w:sz w:val="24"/>
          <w:szCs w:val="24"/>
        </w:rPr>
        <w:t xml:space="preserve">ou expiration </w:t>
      </w:r>
      <w:r w:rsidR="001B4E0E" w:rsidRPr="00FD2464">
        <w:rPr>
          <w:rFonts w:ascii="Book Antiqua" w:hAnsi="Book Antiqua" w:cs="Roboto"/>
          <w:color w:val="000000"/>
          <w:sz w:val="24"/>
          <w:szCs w:val="24"/>
        </w:rPr>
        <w:t>de l’agrément de</w:t>
      </w:r>
      <w:r w:rsidR="00FF29FF" w:rsidRPr="00FD2464">
        <w:rPr>
          <w:rFonts w:ascii="Book Antiqua" w:hAnsi="Book Antiqua" w:cs="Roboto"/>
          <w:color w:val="000000"/>
          <w:sz w:val="24"/>
          <w:szCs w:val="24"/>
        </w:rPr>
        <w:t xml:space="preserve"> Bureau d’enregistrement</w:t>
      </w:r>
      <w:r w:rsidR="001B4E0E" w:rsidRPr="00FD2464">
        <w:rPr>
          <w:rFonts w:ascii="Book Antiqua" w:hAnsi="Book Antiqua" w:cs="Roboto"/>
          <w:color w:val="000000"/>
          <w:sz w:val="24"/>
          <w:szCs w:val="24"/>
        </w:rPr>
        <w:t>)</w:t>
      </w:r>
      <w:r w:rsidRPr="00FD2464">
        <w:rPr>
          <w:rFonts w:ascii="Book Antiqua" w:hAnsi="Book Antiqua" w:cs="Roboto"/>
          <w:color w:val="000000"/>
          <w:sz w:val="24"/>
          <w:szCs w:val="24"/>
        </w:rPr>
        <w:t>,</w:t>
      </w:r>
      <w:r w:rsidRPr="00D8620D">
        <w:rPr>
          <w:rFonts w:ascii="Book Antiqua" w:hAnsi="Book Antiqua" w:cs="Roboto"/>
          <w:color w:val="000000"/>
          <w:sz w:val="24"/>
          <w:szCs w:val="24"/>
        </w:rPr>
        <w:t xml:space="preserve"> </w:t>
      </w:r>
      <w:r w:rsidR="00083C82" w:rsidRPr="00FD2464">
        <w:rPr>
          <w:rFonts w:ascii="Book Antiqua" w:hAnsi="Book Antiqua" w:cs="Roboto"/>
          <w:color w:val="000000"/>
          <w:sz w:val="24"/>
          <w:szCs w:val="24"/>
        </w:rPr>
        <w:t>ses clients</w:t>
      </w:r>
      <w:r w:rsidR="008A60B6" w:rsidRPr="00FD2464">
        <w:rPr>
          <w:rFonts w:ascii="Book Antiqua" w:hAnsi="Book Antiqua" w:cs="Roboto"/>
          <w:color w:val="000000"/>
          <w:sz w:val="24"/>
          <w:szCs w:val="24"/>
        </w:rPr>
        <w:t xml:space="preserve"> </w:t>
      </w:r>
      <w:r w:rsidR="0059534B" w:rsidRPr="00FD2464">
        <w:rPr>
          <w:rFonts w:ascii="Book Antiqua" w:hAnsi="Book Antiqua" w:cs="Roboto"/>
          <w:color w:val="000000"/>
          <w:sz w:val="24"/>
          <w:szCs w:val="24"/>
        </w:rPr>
        <w:t xml:space="preserve">devront </w:t>
      </w:r>
      <w:r w:rsidR="008A60B6" w:rsidRPr="00FD2464">
        <w:rPr>
          <w:rFonts w:ascii="Book Antiqua" w:hAnsi="Book Antiqua" w:cs="Roboto"/>
          <w:color w:val="000000"/>
          <w:sz w:val="24"/>
          <w:szCs w:val="24"/>
        </w:rPr>
        <w:t>contacter</w:t>
      </w:r>
      <w:r w:rsidR="00083C82" w:rsidRPr="00FD2464">
        <w:rPr>
          <w:rFonts w:ascii="Book Antiqua" w:hAnsi="Book Antiqua" w:cs="Roboto"/>
          <w:color w:val="000000"/>
          <w:sz w:val="24"/>
          <w:szCs w:val="24"/>
        </w:rPr>
        <w:t xml:space="preserve"> </w:t>
      </w:r>
      <w:r w:rsidR="008A60B6" w:rsidRPr="00FD2464">
        <w:rPr>
          <w:rFonts w:ascii="Book Antiqua" w:hAnsi="Book Antiqua" w:cs="Roboto"/>
          <w:color w:val="000000"/>
          <w:sz w:val="24"/>
          <w:szCs w:val="24"/>
        </w:rPr>
        <w:t xml:space="preserve">l’ANTIC </w:t>
      </w:r>
      <w:r w:rsidR="00083C82" w:rsidRPr="00FD2464">
        <w:rPr>
          <w:rFonts w:ascii="Book Antiqua" w:hAnsi="Book Antiqua" w:cs="Roboto"/>
          <w:color w:val="000000"/>
          <w:sz w:val="24"/>
          <w:szCs w:val="24"/>
        </w:rPr>
        <w:t xml:space="preserve">pour </w:t>
      </w:r>
      <w:r w:rsidR="00EA5AD5" w:rsidRPr="00FD2464">
        <w:rPr>
          <w:rFonts w:ascii="Book Antiqua" w:hAnsi="Book Antiqua" w:cs="Roboto"/>
          <w:color w:val="000000"/>
          <w:sz w:val="24"/>
          <w:szCs w:val="24"/>
        </w:rPr>
        <w:t>procéder</w:t>
      </w:r>
      <w:r w:rsidRPr="00D8620D">
        <w:rPr>
          <w:rFonts w:ascii="Book Antiqua" w:hAnsi="Book Antiqua" w:cs="Roboto"/>
          <w:color w:val="000000"/>
          <w:sz w:val="24"/>
          <w:szCs w:val="24"/>
        </w:rPr>
        <w:t xml:space="preserve"> </w:t>
      </w:r>
      <w:r w:rsidR="00EA5AD5" w:rsidRPr="00D8620D">
        <w:rPr>
          <w:rFonts w:ascii="Book Antiqua" w:hAnsi="Book Antiqua" w:cs="Roboto"/>
          <w:color w:val="000000"/>
          <w:sz w:val="24"/>
          <w:szCs w:val="24"/>
        </w:rPr>
        <w:t>à un changement de bureau d’enregistremen</w:t>
      </w:r>
      <w:r w:rsidR="0059534B">
        <w:rPr>
          <w:rFonts w:ascii="Book Antiqua" w:hAnsi="Book Antiqua" w:cs="Roboto"/>
          <w:color w:val="000000"/>
          <w:sz w:val="24"/>
          <w:szCs w:val="24"/>
        </w:rPr>
        <w:t xml:space="preserve">t. </w:t>
      </w:r>
    </w:p>
    <w:p w:rsidR="0059534B" w:rsidRPr="008607D5" w:rsidRDefault="00476BB3"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083C82" w:rsidRPr="00083C82">
        <w:rPr>
          <w:rFonts w:ascii="Book Antiqua" w:hAnsi="Book Antiqua" w:cs="Roboto"/>
          <w:i/>
          <w:color w:val="000000"/>
          <w:sz w:val="24"/>
          <w:szCs w:val="24"/>
        </w:rPr>
        <w:t>2</w:t>
      </w:r>
      <w:r>
        <w:rPr>
          <w:rFonts w:ascii="Book Antiqua" w:hAnsi="Book Antiqua" w:cs="Roboto"/>
          <w:i/>
          <w:color w:val="000000"/>
          <w:sz w:val="24"/>
          <w:szCs w:val="24"/>
        </w:rPr>
        <w:t>)</w:t>
      </w:r>
      <w:r w:rsidR="00083C82">
        <w:rPr>
          <w:rFonts w:ascii="Book Antiqua" w:hAnsi="Book Antiqua" w:cs="Roboto"/>
          <w:color w:val="000000"/>
          <w:sz w:val="24"/>
          <w:szCs w:val="24"/>
        </w:rPr>
        <w:t xml:space="preserve"> </w:t>
      </w:r>
      <w:r>
        <w:rPr>
          <w:rFonts w:ascii="Book Antiqua" w:hAnsi="Book Antiqua" w:cs="Roboto"/>
          <w:color w:val="000000"/>
          <w:sz w:val="24"/>
          <w:szCs w:val="24"/>
        </w:rPr>
        <w:t xml:space="preserve">À </w:t>
      </w:r>
      <w:r w:rsidR="00EA5AD5" w:rsidRPr="002E01A7">
        <w:rPr>
          <w:rFonts w:ascii="Book Antiqua" w:hAnsi="Book Antiqua" w:cs="Roboto"/>
          <w:color w:val="000000"/>
          <w:sz w:val="24"/>
          <w:szCs w:val="24"/>
        </w:rPr>
        <w:t>défaut de changement de</w:t>
      </w:r>
      <w:r w:rsidR="0059534B">
        <w:rPr>
          <w:rFonts w:ascii="Book Antiqua" w:hAnsi="Book Antiqua" w:cs="Roboto"/>
          <w:color w:val="000000"/>
          <w:sz w:val="24"/>
          <w:szCs w:val="24"/>
        </w:rPr>
        <w:t xml:space="preserve"> bureau d’enregistrement dans </w:t>
      </w:r>
      <w:r w:rsidR="0059534B" w:rsidRPr="008607D5">
        <w:rPr>
          <w:rFonts w:ascii="Book Antiqua" w:hAnsi="Book Antiqua" w:cs="Roboto"/>
          <w:color w:val="000000"/>
          <w:sz w:val="24"/>
          <w:szCs w:val="24"/>
        </w:rPr>
        <w:t>un</w:t>
      </w:r>
      <w:r w:rsidR="00EA5AD5" w:rsidRPr="008607D5">
        <w:rPr>
          <w:rFonts w:ascii="Book Antiqua" w:hAnsi="Book Antiqua" w:cs="Roboto"/>
          <w:color w:val="000000"/>
          <w:sz w:val="24"/>
          <w:szCs w:val="24"/>
        </w:rPr>
        <w:t xml:space="preserve"> délai</w:t>
      </w:r>
      <w:r w:rsidR="0059534B" w:rsidRPr="008607D5">
        <w:rPr>
          <w:rFonts w:ascii="Book Antiqua" w:hAnsi="Book Antiqua" w:cs="Roboto"/>
          <w:color w:val="000000"/>
          <w:sz w:val="24"/>
          <w:szCs w:val="24"/>
        </w:rPr>
        <w:t xml:space="preserve"> de </w:t>
      </w:r>
      <w:r w:rsidR="00717A98" w:rsidRPr="008607D5">
        <w:rPr>
          <w:rFonts w:ascii="Book Antiqua" w:hAnsi="Book Antiqua" w:cs="Roboto"/>
          <w:color w:val="000000"/>
          <w:sz w:val="24"/>
          <w:szCs w:val="24"/>
        </w:rPr>
        <w:t>douze (</w:t>
      </w:r>
      <w:r w:rsidR="0059534B" w:rsidRPr="008607D5">
        <w:rPr>
          <w:rFonts w:ascii="Book Antiqua" w:hAnsi="Book Antiqua" w:cs="Roboto"/>
          <w:color w:val="000000"/>
          <w:sz w:val="24"/>
          <w:szCs w:val="24"/>
        </w:rPr>
        <w:t>12</w:t>
      </w:r>
      <w:r w:rsidR="00717A98" w:rsidRPr="008607D5">
        <w:rPr>
          <w:rFonts w:ascii="Book Antiqua" w:hAnsi="Book Antiqua" w:cs="Roboto"/>
          <w:color w:val="000000"/>
          <w:sz w:val="24"/>
          <w:szCs w:val="24"/>
        </w:rPr>
        <w:t>)</w:t>
      </w:r>
      <w:r w:rsidR="00EA5AD5" w:rsidRPr="008607D5">
        <w:rPr>
          <w:rFonts w:ascii="Book Antiqua" w:hAnsi="Book Antiqua" w:cs="Roboto"/>
          <w:color w:val="000000"/>
          <w:sz w:val="24"/>
          <w:szCs w:val="24"/>
        </w:rPr>
        <w:t xml:space="preserve"> </w:t>
      </w:r>
      <w:r w:rsidR="0059534B" w:rsidRPr="008607D5">
        <w:rPr>
          <w:rFonts w:ascii="Book Antiqua" w:hAnsi="Book Antiqua" w:cs="Roboto"/>
          <w:color w:val="000000"/>
          <w:sz w:val="24"/>
          <w:szCs w:val="24"/>
        </w:rPr>
        <w:t>mois</w:t>
      </w:r>
      <w:r w:rsidR="00EA5AD5" w:rsidRPr="008607D5">
        <w:rPr>
          <w:rFonts w:ascii="Book Antiqua" w:hAnsi="Book Antiqua" w:cs="Roboto"/>
          <w:color w:val="000000"/>
          <w:sz w:val="24"/>
          <w:szCs w:val="24"/>
        </w:rPr>
        <w:t xml:space="preserve">, l’ANTIC </w:t>
      </w:r>
      <w:r w:rsidR="005D1E87" w:rsidRPr="008607D5">
        <w:rPr>
          <w:rFonts w:ascii="Book Antiqua" w:hAnsi="Book Antiqua" w:cs="Roboto"/>
          <w:color w:val="000000"/>
          <w:sz w:val="24"/>
          <w:szCs w:val="24"/>
        </w:rPr>
        <w:t>procèdera à la suppression des</w:t>
      </w:r>
      <w:r w:rsidR="001B4E0E" w:rsidRPr="008607D5">
        <w:rPr>
          <w:rFonts w:ascii="Book Antiqua" w:hAnsi="Book Antiqua" w:cs="Roboto"/>
          <w:color w:val="000000"/>
          <w:sz w:val="24"/>
          <w:szCs w:val="24"/>
        </w:rPr>
        <w:t xml:space="preserve"> nom</w:t>
      </w:r>
      <w:r w:rsidR="005D1E87" w:rsidRPr="008607D5">
        <w:rPr>
          <w:rFonts w:ascii="Book Antiqua" w:hAnsi="Book Antiqua" w:cs="Roboto"/>
          <w:color w:val="000000"/>
          <w:sz w:val="24"/>
          <w:szCs w:val="24"/>
        </w:rPr>
        <w:t>s</w:t>
      </w:r>
      <w:r w:rsidR="001B4E0E" w:rsidRPr="008607D5">
        <w:rPr>
          <w:rFonts w:ascii="Book Antiqua" w:hAnsi="Book Antiqua" w:cs="Roboto"/>
          <w:color w:val="000000"/>
          <w:sz w:val="24"/>
          <w:szCs w:val="24"/>
        </w:rPr>
        <w:t xml:space="preserve"> de domaine </w:t>
      </w:r>
      <w:r w:rsidR="005D1E87" w:rsidRPr="008607D5">
        <w:rPr>
          <w:rFonts w:ascii="Book Antiqua" w:hAnsi="Book Antiqua" w:cs="Roboto"/>
          <w:color w:val="000000"/>
          <w:sz w:val="24"/>
          <w:szCs w:val="24"/>
        </w:rPr>
        <w:t>expirés du bureau d’enregistrement inactif.</w:t>
      </w:r>
    </w:p>
    <w:p w:rsidR="00083C82" w:rsidRPr="002E01A7" w:rsidRDefault="00083C82" w:rsidP="00890B17">
      <w:pPr>
        <w:autoSpaceDE w:val="0"/>
        <w:autoSpaceDN w:val="0"/>
        <w:adjustRightInd w:val="0"/>
        <w:spacing w:before="100" w:after="100" w:line="276" w:lineRule="auto"/>
        <w:jc w:val="both"/>
        <w:rPr>
          <w:rFonts w:ascii="Book Antiqua" w:hAnsi="Book Antiqua" w:cs="Roboto"/>
          <w:color w:val="000000"/>
          <w:sz w:val="24"/>
          <w:szCs w:val="24"/>
        </w:rPr>
      </w:pPr>
    </w:p>
    <w:p w:rsidR="00083C82" w:rsidRDefault="00EA5AD5" w:rsidP="00890B17">
      <w:pPr>
        <w:autoSpaceDE w:val="0"/>
        <w:autoSpaceDN w:val="0"/>
        <w:adjustRightInd w:val="0"/>
        <w:spacing w:before="100" w:after="100" w:line="276" w:lineRule="auto"/>
        <w:jc w:val="both"/>
        <w:rPr>
          <w:rFonts w:ascii="Book Antiqua" w:hAnsi="Book Antiqua" w:cs="Roboto"/>
          <w:color w:val="000000"/>
          <w:sz w:val="24"/>
          <w:szCs w:val="24"/>
        </w:rPr>
      </w:pPr>
      <w:r w:rsidRPr="002E01A7">
        <w:rPr>
          <w:rFonts w:ascii="Book Antiqua" w:hAnsi="Book Antiqua" w:cs="Roboto"/>
          <w:b/>
          <w:bCs/>
          <w:color w:val="000000"/>
          <w:sz w:val="24"/>
          <w:szCs w:val="24"/>
        </w:rPr>
        <w:t xml:space="preserve">Article </w:t>
      </w:r>
      <w:r w:rsidR="00476BB3">
        <w:rPr>
          <w:rFonts w:ascii="Book Antiqua" w:hAnsi="Book Antiqua" w:cs="Roboto"/>
          <w:b/>
          <w:bCs/>
          <w:color w:val="000000"/>
          <w:sz w:val="24"/>
          <w:szCs w:val="24"/>
        </w:rPr>
        <w:t>36</w:t>
      </w:r>
      <w:r w:rsidRPr="002E01A7">
        <w:rPr>
          <w:rFonts w:ascii="Book Antiqua" w:hAnsi="Book Antiqua" w:cs="Roboto"/>
          <w:color w:val="000000"/>
          <w:sz w:val="24"/>
          <w:szCs w:val="24"/>
        </w:rPr>
        <w:t xml:space="preserve"> </w:t>
      </w:r>
    </w:p>
    <w:p w:rsidR="00EA5AD5" w:rsidRPr="002E01A7" w:rsidRDefault="00C31C87"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color w:val="000000"/>
          <w:sz w:val="24"/>
          <w:szCs w:val="24"/>
        </w:rPr>
        <w:t xml:space="preserve">(1) </w:t>
      </w:r>
      <w:r w:rsidR="00EA5AD5" w:rsidRPr="002E01A7">
        <w:rPr>
          <w:rFonts w:ascii="Book Antiqua" w:hAnsi="Book Antiqua" w:cs="Roboto"/>
          <w:color w:val="000000"/>
          <w:sz w:val="24"/>
          <w:szCs w:val="24"/>
        </w:rPr>
        <w:t xml:space="preserve">L’ANTIC procèdera à tout acte d’administration ordonné par une décision judiciaire. </w:t>
      </w:r>
    </w:p>
    <w:p w:rsidR="00EA5AD5" w:rsidRPr="002E01A7" w:rsidRDefault="00C31C87"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5174D3" w:rsidRPr="003369FE">
        <w:rPr>
          <w:rFonts w:ascii="Book Antiqua" w:hAnsi="Book Antiqua" w:cs="Roboto"/>
          <w:i/>
          <w:color w:val="000000"/>
          <w:sz w:val="24"/>
          <w:szCs w:val="24"/>
        </w:rPr>
        <w:t>2</w:t>
      </w:r>
      <w:r>
        <w:rPr>
          <w:rFonts w:ascii="Book Antiqua" w:hAnsi="Book Antiqua" w:cs="Roboto"/>
          <w:i/>
          <w:color w:val="000000"/>
          <w:sz w:val="24"/>
          <w:szCs w:val="24"/>
        </w:rPr>
        <w:t>)</w:t>
      </w:r>
      <w:r w:rsidR="00EA5AD5" w:rsidRPr="002E01A7">
        <w:rPr>
          <w:rFonts w:ascii="Book Antiqua" w:hAnsi="Book Antiqua" w:cs="Roboto"/>
          <w:color w:val="000000"/>
          <w:sz w:val="24"/>
          <w:szCs w:val="24"/>
        </w:rPr>
        <w:t xml:space="preserve"> Dans l’hypothèse où une décision de justice serait réformée, l’ANTIC procèdera dans les mêmes conditions à la mise en </w:t>
      </w:r>
      <w:r w:rsidR="00CB5145" w:rsidRPr="002E01A7">
        <w:rPr>
          <w:rFonts w:ascii="Book Antiqua" w:hAnsi="Book Antiqua" w:cs="Roboto"/>
          <w:color w:val="000000"/>
          <w:sz w:val="24"/>
          <w:szCs w:val="24"/>
        </w:rPr>
        <w:t>œuvre</w:t>
      </w:r>
      <w:r w:rsidR="00EA5AD5" w:rsidRPr="002E01A7">
        <w:rPr>
          <w:rFonts w:ascii="Book Antiqua" w:hAnsi="Book Antiqua" w:cs="Roboto"/>
          <w:color w:val="000000"/>
          <w:sz w:val="24"/>
          <w:szCs w:val="24"/>
        </w:rPr>
        <w:t xml:space="preserve"> des nouveaux actes administratifs et techniques ordonnés en conséquence. </w:t>
      </w:r>
    </w:p>
    <w:p w:rsidR="00EA5AD5" w:rsidRPr="002E01A7" w:rsidRDefault="00C31C87"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4C6F37">
        <w:rPr>
          <w:rFonts w:ascii="Book Antiqua" w:hAnsi="Book Antiqua" w:cs="Roboto"/>
          <w:i/>
          <w:color w:val="000000"/>
          <w:sz w:val="24"/>
          <w:szCs w:val="24"/>
        </w:rPr>
        <w:t>3</w:t>
      </w:r>
      <w:r>
        <w:rPr>
          <w:rFonts w:ascii="Book Antiqua" w:hAnsi="Book Antiqua" w:cs="Roboto"/>
          <w:i/>
          <w:color w:val="000000"/>
          <w:sz w:val="24"/>
          <w:szCs w:val="24"/>
        </w:rPr>
        <w:t>)</w:t>
      </w:r>
      <w:r w:rsidR="00EA5AD5" w:rsidRPr="002E01A7">
        <w:rPr>
          <w:rFonts w:ascii="Book Antiqua" w:hAnsi="Book Antiqua" w:cs="Roboto"/>
          <w:color w:val="000000"/>
          <w:sz w:val="24"/>
          <w:szCs w:val="24"/>
        </w:rPr>
        <w:t xml:space="preserve"> Les actes d’administration pris par l’ANTIC en application d’une décision de justice ne sauraient engager sa responsabilité pour quelque motif que ce soit, le</w:t>
      </w:r>
      <w:r w:rsidR="0089702F">
        <w:rPr>
          <w:rFonts w:ascii="Book Antiqua" w:hAnsi="Book Antiqua" w:cs="Roboto"/>
          <w:color w:val="000000"/>
          <w:sz w:val="24"/>
          <w:szCs w:val="24"/>
        </w:rPr>
        <w:t>s</w:t>
      </w:r>
      <w:r w:rsidR="00EA5AD5" w:rsidRPr="002E01A7">
        <w:rPr>
          <w:rFonts w:ascii="Book Antiqua" w:hAnsi="Book Antiqua" w:cs="Roboto"/>
          <w:color w:val="000000"/>
          <w:sz w:val="24"/>
          <w:szCs w:val="24"/>
        </w:rPr>
        <w:t xml:space="preserve"> </w:t>
      </w:r>
      <w:r w:rsidR="0089702F">
        <w:rPr>
          <w:rFonts w:ascii="Book Antiqua" w:hAnsi="Book Antiqua" w:cs="Roboto"/>
          <w:color w:val="000000"/>
          <w:sz w:val="24"/>
          <w:szCs w:val="24"/>
        </w:rPr>
        <w:t xml:space="preserve">propriétaires de noms de domaine </w:t>
      </w:r>
      <w:r w:rsidR="00EA5AD5" w:rsidRPr="002E01A7">
        <w:rPr>
          <w:rFonts w:ascii="Book Antiqua" w:hAnsi="Book Antiqua" w:cs="Roboto"/>
          <w:color w:val="000000"/>
          <w:sz w:val="24"/>
          <w:szCs w:val="24"/>
        </w:rPr>
        <w:t xml:space="preserve">garantissant l’ANTIC contre tout recours. </w:t>
      </w:r>
    </w:p>
    <w:p w:rsidR="0089702F" w:rsidRDefault="00C31C87"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4C6F37">
        <w:rPr>
          <w:rFonts w:ascii="Book Antiqua" w:hAnsi="Book Antiqua" w:cs="Roboto"/>
          <w:i/>
          <w:color w:val="000000"/>
          <w:sz w:val="24"/>
          <w:szCs w:val="24"/>
        </w:rPr>
        <w:t>4</w:t>
      </w:r>
      <w:r>
        <w:rPr>
          <w:rFonts w:ascii="Book Antiqua" w:hAnsi="Book Antiqua" w:cs="Roboto"/>
          <w:i/>
          <w:color w:val="000000"/>
          <w:sz w:val="24"/>
          <w:szCs w:val="24"/>
        </w:rPr>
        <w:t>)</w:t>
      </w:r>
      <w:r w:rsidR="00EA5AD5" w:rsidRPr="002E01A7">
        <w:rPr>
          <w:rFonts w:ascii="Book Antiqua" w:hAnsi="Book Antiqua" w:cs="Roboto"/>
          <w:color w:val="000000"/>
          <w:sz w:val="24"/>
          <w:szCs w:val="24"/>
        </w:rPr>
        <w:t xml:space="preserve"> Le nouveau </w:t>
      </w:r>
      <w:r w:rsidR="0089702F">
        <w:rPr>
          <w:rFonts w:ascii="Book Antiqua" w:hAnsi="Book Antiqua" w:cs="Roboto"/>
          <w:color w:val="000000"/>
          <w:sz w:val="24"/>
          <w:szCs w:val="24"/>
        </w:rPr>
        <w:t>propriétaire d’un nom de domaine</w:t>
      </w:r>
      <w:r w:rsidR="00EA5AD5" w:rsidRPr="002E01A7">
        <w:rPr>
          <w:rFonts w:ascii="Book Antiqua" w:hAnsi="Book Antiqua" w:cs="Roboto"/>
          <w:color w:val="000000"/>
          <w:sz w:val="24"/>
          <w:szCs w:val="24"/>
        </w:rPr>
        <w:t xml:space="preserve"> qui se prévaut d’une décision de justice doit, dans un délai maximum d’un (01) mois</w:t>
      </w:r>
      <w:r w:rsidR="0089702F">
        <w:rPr>
          <w:rFonts w:ascii="Book Antiqua" w:hAnsi="Book Antiqua" w:cs="Roboto"/>
          <w:color w:val="000000"/>
          <w:sz w:val="24"/>
          <w:szCs w:val="24"/>
        </w:rPr>
        <w:t xml:space="preserve"> à compter de la date de signature de la décision, fournir à</w:t>
      </w:r>
      <w:r w:rsidR="00EA5AD5" w:rsidRPr="002E01A7">
        <w:rPr>
          <w:rFonts w:ascii="Book Antiqua" w:hAnsi="Book Antiqua" w:cs="Roboto"/>
          <w:color w:val="000000"/>
          <w:sz w:val="24"/>
          <w:szCs w:val="24"/>
        </w:rPr>
        <w:t xml:space="preserve"> son bureau d’enregistrement, les justificatifs exigés par la Charte de Nommage. </w:t>
      </w:r>
    </w:p>
    <w:p w:rsidR="00EA5AD5" w:rsidRPr="002E01A7" w:rsidRDefault="00C31C87" w:rsidP="00890B17">
      <w:pPr>
        <w:autoSpaceDE w:val="0"/>
        <w:autoSpaceDN w:val="0"/>
        <w:adjustRightInd w:val="0"/>
        <w:spacing w:before="100" w:after="10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89702F" w:rsidRPr="0089702F">
        <w:rPr>
          <w:rFonts w:ascii="Book Antiqua" w:hAnsi="Book Antiqua" w:cs="Roboto"/>
          <w:i/>
          <w:color w:val="000000"/>
          <w:sz w:val="24"/>
          <w:szCs w:val="24"/>
        </w:rPr>
        <w:t>5</w:t>
      </w:r>
      <w:r>
        <w:rPr>
          <w:rFonts w:ascii="Book Antiqua" w:hAnsi="Book Antiqua" w:cs="Roboto"/>
          <w:i/>
          <w:color w:val="000000"/>
          <w:sz w:val="24"/>
          <w:szCs w:val="24"/>
        </w:rPr>
        <w:t>)</w:t>
      </w:r>
      <w:r w:rsidR="0089702F">
        <w:rPr>
          <w:rFonts w:ascii="Book Antiqua" w:hAnsi="Book Antiqua" w:cs="Roboto"/>
          <w:color w:val="000000"/>
          <w:sz w:val="24"/>
          <w:szCs w:val="24"/>
        </w:rPr>
        <w:t xml:space="preserve"> </w:t>
      </w:r>
      <w:r>
        <w:rPr>
          <w:rFonts w:ascii="Book Antiqua" w:hAnsi="Book Antiqua" w:cs="Roboto"/>
          <w:color w:val="000000"/>
          <w:sz w:val="24"/>
          <w:szCs w:val="24"/>
        </w:rPr>
        <w:t>À</w:t>
      </w:r>
      <w:r w:rsidR="00EA5AD5" w:rsidRPr="002E01A7">
        <w:rPr>
          <w:rFonts w:ascii="Book Antiqua" w:hAnsi="Book Antiqua" w:cs="Roboto"/>
          <w:color w:val="000000"/>
          <w:sz w:val="24"/>
          <w:szCs w:val="24"/>
        </w:rPr>
        <w:t xml:space="preserve"> défaut, l’usage du nom de domaine par le nouveau bénéficiaire peut être suspendu jusqu’à régularisation. </w:t>
      </w:r>
    </w:p>
    <w:p w:rsidR="00EA5AD5" w:rsidRDefault="00C31C87" w:rsidP="00890B17">
      <w:pPr>
        <w:spacing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89702F">
        <w:rPr>
          <w:rFonts w:ascii="Book Antiqua" w:hAnsi="Book Antiqua" w:cs="Roboto"/>
          <w:i/>
          <w:color w:val="000000"/>
          <w:sz w:val="24"/>
          <w:szCs w:val="24"/>
        </w:rPr>
        <w:t>6</w:t>
      </w:r>
      <w:r>
        <w:rPr>
          <w:rFonts w:ascii="Book Antiqua" w:hAnsi="Book Antiqua" w:cs="Roboto"/>
          <w:i/>
          <w:color w:val="000000"/>
          <w:sz w:val="24"/>
          <w:szCs w:val="24"/>
        </w:rPr>
        <w:t>)</w:t>
      </w:r>
      <w:r w:rsidR="00EA5AD5" w:rsidRPr="002E01A7">
        <w:rPr>
          <w:rFonts w:ascii="Book Antiqua" w:hAnsi="Book Antiqua" w:cs="Roboto"/>
          <w:color w:val="000000"/>
          <w:sz w:val="24"/>
          <w:szCs w:val="24"/>
        </w:rPr>
        <w:t xml:space="preserve"> Les frais techniques et administratifs liés à la transmission incombent </w:t>
      </w:r>
      <w:r w:rsidR="0089702F">
        <w:rPr>
          <w:rFonts w:ascii="Book Antiqua" w:hAnsi="Book Antiqua" w:cs="Roboto"/>
          <w:color w:val="000000"/>
          <w:sz w:val="24"/>
          <w:szCs w:val="24"/>
        </w:rPr>
        <w:t>à</w:t>
      </w:r>
      <w:r w:rsidR="00EA5AD5" w:rsidRPr="002E01A7">
        <w:rPr>
          <w:rFonts w:ascii="Book Antiqua" w:hAnsi="Book Antiqua" w:cs="Roboto"/>
          <w:color w:val="000000"/>
          <w:sz w:val="24"/>
          <w:szCs w:val="24"/>
        </w:rPr>
        <w:t xml:space="preserve"> </w:t>
      </w:r>
      <w:r w:rsidR="0089702F">
        <w:rPr>
          <w:rFonts w:ascii="Book Antiqua" w:hAnsi="Book Antiqua" w:cs="Roboto"/>
          <w:color w:val="000000"/>
          <w:sz w:val="24"/>
          <w:szCs w:val="24"/>
        </w:rPr>
        <w:t>son propriétaire</w:t>
      </w:r>
      <w:r w:rsidR="00EA5AD5" w:rsidRPr="002E01A7">
        <w:rPr>
          <w:rFonts w:ascii="Book Antiqua" w:hAnsi="Book Antiqua" w:cs="Roboto"/>
          <w:color w:val="000000"/>
          <w:sz w:val="24"/>
          <w:szCs w:val="24"/>
        </w:rPr>
        <w:t xml:space="preserve">, à charge pour lui, d’en obtenir le remboursement par l’une ou l’autre des parties à l’instance. </w:t>
      </w:r>
    </w:p>
    <w:p w:rsidR="006E451E" w:rsidRPr="002E01A7" w:rsidRDefault="006E451E" w:rsidP="002E01A7">
      <w:pPr>
        <w:jc w:val="both"/>
        <w:rPr>
          <w:rFonts w:ascii="Book Antiqua" w:hAnsi="Book Antiqua" w:cs="Roboto"/>
          <w:color w:val="000000"/>
          <w:sz w:val="24"/>
          <w:szCs w:val="24"/>
        </w:rPr>
      </w:pPr>
    </w:p>
    <w:p w:rsidR="00353C07" w:rsidRPr="00DB68D5" w:rsidRDefault="00DA588E" w:rsidP="0050770A">
      <w:pPr>
        <w:pStyle w:val="Titre1"/>
        <w:rPr>
          <w:rFonts w:cs="Roboto"/>
          <w:b/>
          <w:color w:val="000000"/>
          <w:sz w:val="24"/>
          <w:szCs w:val="24"/>
        </w:rPr>
      </w:pPr>
      <w:bookmarkStart w:id="8" w:name="_Toc54786929"/>
      <w:r w:rsidRPr="00DB68D5">
        <w:rPr>
          <w:b/>
        </w:rPr>
        <w:t>CHAPITRE 7 : LA BASE DE DONN</w:t>
      </w:r>
      <w:r w:rsidR="00842058" w:rsidRPr="00DB68D5">
        <w:rPr>
          <w:b/>
        </w:rPr>
        <w:t>É</w:t>
      </w:r>
      <w:r w:rsidRPr="00DB68D5">
        <w:rPr>
          <w:b/>
        </w:rPr>
        <w:t>ES WHOIS</w:t>
      </w:r>
      <w:bookmarkEnd w:id="8"/>
      <w:r w:rsidRPr="00DB68D5">
        <w:rPr>
          <w:b/>
        </w:rPr>
        <w:t xml:space="preserve"> </w:t>
      </w:r>
    </w:p>
    <w:p w:rsidR="005451C1" w:rsidRPr="002E01A7" w:rsidRDefault="005451C1" w:rsidP="002E01A7">
      <w:pPr>
        <w:pStyle w:val="Default"/>
        <w:jc w:val="both"/>
        <w:rPr>
          <w:rFonts w:ascii="Book Antiqua" w:hAnsi="Book Antiqua" w:cs="Roboto"/>
        </w:rPr>
      </w:pPr>
    </w:p>
    <w:p w:rsidR="00A829AF" w:rsidRPr="00C96F70" w:rsidRDefault="00A829AF" w:rsidP="00145F90">
      <w:pPr>
        <w:pStyle w:val="Default"/>
        <w:spacing w:line="276" w:lineRule="auto"/>
        <w:jc w:val="both"/>
        <w:rPr>
          <w:rFonts w:ascii="Book Antiqua" w:hAnsi="Book Antiqua" w:cs="Roboto"/>
        </w:rPr>
      </w:pPr>
      <w:r w:rsidRPr="002E01A7">
        <w:rPr>
          <w:rFonts w:ascii="Book Antiqua" w:hAnsi="Book Antiqua" w:cs="Roboto"/>
          <w:b/>
          <w:bCs/>
        </w:rPr>
        <w:t xml:space="preserve">Article </w:t>
      </w:r>
      <w:r w:rsidR="00240307">
        <w:rPr>
          <w:rFonts w:ascii="Book Antiqua" w:hAnsi="Book Antiqua" w:cs="Roboto"/>
          <w:b/>
          <w:bCs/>
        </w:rPr>
        <w:t>37</w:t>
      </w:r>
    </w:p>
    <w:p w:rsidR="00A829AF" w:rsidRPr="002E01A7" w:rsidRDefault="00240307" w:rsidP="00145F90">
      <w:pPr>
        <w:autoSpaceDE w:val="0"/>
        <w:autoSpaceDN w:val="0"/>
        <w:adjustRightInd w:val="0"/>
        <w:spacing w:after="61"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1</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 xml:space="preserve">La base de données « Whois » est constituée par l’ANTIC à partir des informations fournies par les bureaux d’enregistrement. Elle est la seule base de données publique nationale de référence. </w:t>
      </w:r>
    </w:p>
    <w:p w:rsidR="00A829AF" w:rsidRPr="002E01A7" w:rsidRDefault="00240307" w:rsidP="00145F90">
      <w:pPr>
        <w:autoSpaceDE w:val="0"/>
        <w:autoSpaceDN w:val="0"/>
        <w:adjustRightInd w:val="0"/>
        <w:spacing w:after="61" w:line="276" w:lineRule="auto"/>
        <w:jc w:val="both"/>
        <w:rPr>
          <w:rFonts w:ascii="Book Antiqua" w:hAnsi="Book Antiqua" w:cs="Roboto"/>
          <w:color w:val="000000"/>
          <w:sz w:val="24"/>
          <w:szCs w:val="24"/>
        </w:rPr>
      </w:pPr>
      <w:r>
        <w:rPr>
          <w:rFonts w:ascii="Book Antiqua" w:hAnsi="Book Antiqua" w:cs="Roboto"/>
          <w:i/>
          <w:color w:val="000000"/>
          <w:sz w:val="24"/>
          <w:szCs w:val="24"/>
        </w:rPr>
        <w:lastRenderedPageBreak/>
        <w:t>(</w:t>
      </w:r>
      <w:r w:rsidR="00626B17" w:rsidRPr="003369FE">
        <w:rPr>
          <w:rFonts w:ascii="Book Antiqua" w:hAnsi="Book Antiqua" w:cs="Roboto"/>
          <w:i/>
          <w:color w:val="000000"/>
          <w:sz w:val="24"/>
          <w:szCs w:val="24"/>
        </w:rPr>
        <w:t>2</w:t>
      </w:r>
      <w:r>
        <w:rPr>
          <w:rFonts w:ascii="Book Antiqua" w:hAnsi="Book Antiqua" w:cs="Roboto"/>
          <w:i/>
          <w:color w:val="000000"/>
          <w:sz w:val="24"/>
          <w:szCs w:val="24"/>
        </w:rPr>
        <w:t xml:space="preserve">) </w:t>
      </w:r>
      <w:r w:rsidR="00A829AF" w:rsidRPr="002E01A7">
        <w:rPr>
          <w:rFonts w:ascii="Book Antiqua" w:hAnsi="Book Antiqua" w:cs="Roboto"/>
          <w:color w:val="000000"/>
          <w:sz w:val="24"/>
          <w:szCs w:val="24"/>
        </w:rPr>
        <w:t>Les informations de cette base de données</w:t>
      </w:r>
      <w:r>
        <w:rPr>
          <w:rFonts w:ascii="Book Antiqua" w:hAnsi="Book Antiqua" w:cs="Roboto"/>
          <w:color w:val="000000"/>
          <w:sz w:val="24"/>
          <w:szCs w:val="24"/>
        </w:rPr>
        <w:t>,</w:t>
      </w:r>
      <w:r w:rsidR="00A829AF" w:rsidRPr="002E01A7">
        <w:rPr>
          <w:rFonts w:ascii="Book Antiqua" w:hAnsi="Book Antiqua" w:cs="Roboto"/>
          <w:color w:val="000000"/>
          <w:sz w:val="24"/>
          <w:szCs w:val="24"/>
        </w:rPr>
        <w:t xml:space="preserve"> notamment celles nécessaires à l’identification des titulaires de nom de domaine</w:t>
      </w:r>
      <w:r>
        <w:rPr>
          <w:rFonts w:ascii="Book Antiqua" w:hAnsi="Book Antiqua" w:cs="Roboto"/>
          <w:color w:val="000000"/>
          <w:sz w:val="24"/>
          <w:szCs w:val="24"/>
        </w:rPr>
        <w:t>,</w:t>
      </w:r>
      <w:r w:rsidR="00A829AF" w:rsidRPr="002E01A7">
        <w:rPr>
          <w:rFonts w:ascii="Book Antiqua" w:hAnsi="Book Antiqua" w:cs="Roboto"/>
          <w:color w:val="000000"/>
          <w:sz w:val="24"/>
          <w:szCs w:val="24"/>
        </w:rPr>
        <w:t xml:space="preserve"> sont collectées, conservées et rendues accessibles par l’</w:t>
      </w:r>
      <w:r w:rsidR="007A72CA" w:rsidRPr="002E01A7">
        <w:rPr>
          <w:rFonts w:ascii="Book Antiqua" w:hAnsi="Book Antiqua" w:cs="Roboto"/>
          <w:color w:val="000000"/>
          <w:sz w:val="24"/>
          <w:szCs w:val="24"/>
        </w:rPr>
        <w:t>Agence</w:t>
      </w:r>
      <w:r w:rsidR="00A829AF" w:rsidRPr="002E01A7">
        <w:rPr>
          <w:rFonts w:ascii="Book Antiqua" w:hAnsi="Book Antiqua" w:cs="Roboto"/>
          <w:color w:val="000000"/>
          <w:sz w:val="24"/>
          <w:szCs w:val="24"/>
        </w:rPr>
        <w:t xml:space="preserve"> dans le respect des dispositions réglementaires relatives à la protection des données à caractère personnel. </w:t>
      </w:r>
    </w:p>
    <w:p w:rsidR="00A829AF" w:rsidRPr="002E01A7" w:rsidRDefault="00240307" w:rsidP="00145F90">
      <w:pPr>
        <w:autoSpaceDE w:val="0"/>
        <w:autoSpaceDN w:val="0"/>
        <w:adjustRightInd w:val="0"/>
        <w:spacing w:after="61"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3</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 xml:space="preserve">Le titulaire d’un nom de domaine peut demander l’anonymat ou une restriction d’accès sur des informations concernant le nom de domaine dont il est propriétaire. </w:t>
      </w:r>
    </w:p>
    <w:p w:rsidR="00A829AF" w:rsidRPr="002E01A7" w:rsidRDefault="00240307" w:rsidP="00145F90">
      <w:pPr>
        <w:autoSpaceDE w:val="0"/>
        <w:autoSpaceDN w:val="0"/>
        <w:adjustRightInd w:val="0"/>
        <w:spacing w:after="61"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4</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L’</w:t>
      </w:r>
      <w:r w:rsidR="007A72CA" w:rsidRPr="002E01A7">
        <w:rPr>
          <w:rFonts w:ascii="Book Antiqua" w:hAnsi="Book Antiqua" w:cs="Roboto"/>
          <w:color w:val="000000"/>
          <w:sz w:val="24"/>
          <w:szCs w:val="24"/>
        </w:rPr>
        <w:t>Agence</w:t>
      </w:r>
      <w:r w:rsidR="00A829AF" w:rsidRPr="002E01A7">
        <w:rPr>
          <w:rFonts w:ascii="Book Antiqua" w:hAnsi="Book Antiqua" w:cs="Roboto"/>
          <w:color w:val="000000"/>
          <w:sz w:val="24"/>
          <w:szCs w:val="24"/>
        </w:rPr>
        <w:t xml:space="preserve"> peut, de sa propre initiative, supprimer des noms de domaine, lorsque les informations fournies par le titulaire pour son identification sont inexactes. </w:t>
      </w:r>
    </w:p>
    <w:p w:rsidR="00A829AF" w:rsidRPr="002E01A7" w:rsidRDefault="00240307" w:rsidP="00145F90">
      <w:pPr>
        <w:autoSpaceDE w:val="0"/>
        <w:autoSpaceDN w:val="0"/>
        <w:adjustRightInd w:val="0"/>
        <w:spacing w:after="61"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5</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 xml:space="preserve">Les données </w:t>
      </w:r>
      <w:r>
        <w:rPr>
          <w:rFonts w:ascii="Book Antiqua" w:hAnsi="Book Antiqua" w:cs="Roboto"/>
          <w:color w:val="000000"/>
          <w:sz w:val="24"/>
          <w:szCs w:val="24"/>
        </w:rPr>
        <w:t xml:space="preserve">sont </w:t>
      </w:r>
      <w:r w:rsidR="00A829AF" w:rsidRPr="00240307">
        <w:rPr>
          <w:rFonts w:ascii="Book Antiqua" w:hAnsi="Book Antiqua" w:cs="Roboto"/>
          <w:color w:val="000000"/>
          <w:sz w:val="24"/>
          <w:szCs w:val="24"/>
        </w:rPr>
        <w:t>collectées</w:t>
      </w:r>
      <w:r w:rsidR="00A829AF" w:rsidRPr="002E01A7">
        <w:rPr>
          <w:rFonts w:ascii="Book Antiqua" w:hAnsi="Book Antiqua" w:cs="Roboto"/>
          <w:color w:val="000000"/>
          <w:sz w:val="24"/>
          <w:szCs w:val="24"/>
        </w:rPr>
        <w:t xml:space="preserve"> par chaque bureau </w:t>
      </w:r>
      <w:r w:rsidR="00A829AF" w:rsidRPr="00240307">
        <w:rPr>
          <w:rFonts w:ascii="Book Antiqua" w:hAnsi="Book Antiqua" w:cs="Roboto"/>
          <w:color w:val="000000"/>
          <w:sz w:val="24"/>
          <w:szCs w:val="24"/>
        </w:rPr>
        <w:t>d’enregistrement</w:t>
      </w:r>
      <w:r w:rsidR="00A829AF" w:rsidRPr="002E01A7">
        <w:rPr>
          <w:rFonts w:ascii="Book Antiqua" w:hAnsi="Book Antiqua" w:cs="Roboto"/>
          <w:color w:val="000000"/>
          <w:sz w:val="24"/>
          <w:szCs w:val="24"/>
        </w:rPr>
        <w:t xml:space="preserve"> pour le</w:t>
      </w:r>
      <w:r w:rsidR="00E62FDB">
        <w:rPr>
          <w:rFonts w:ascii="Book Antiqua" w:hAnsi="Book Antiqua" w:cs="Roboto"/>
          <w:color w:val="000000"/>
          <w:sz w:val="24"/>
          <w:szCs w:val="24"/>
        </w:rPr>
        <w:t xml:space="preserve"> demandeur</w:t>
      </w:r>
      <w:r w:rsidR="00A829AF" w:rsidRPr="002E01A7">
        <w:rPr>
          <w:rFonts w:ascii="Book Antiqua" w:hAnsi="Book Antiqua" w:cs="Roboto"/>
          <w:color w:val="000000"/>
          <w:sz w:val="24"/>
          <w:szCs w:val="24"/>
        </w:rPr>
        <w:t xml:space="preserve">, personne physique ou morale, relativement aux informations </w:t>
      </w:r>
      <w:r w:rsidR="00A829AF" w:rsidRPr="00240307">
        <w:rPr>
          <w:rFonts w:ascii="Book Antiqua" w:hAnsi="Book Antiqua" w:cs="Roboto"/>
          <w:color w:val="000000"/>
          <w:szCs w:val="24"/>
        </w:rPr>
        <w:t>suivantes</w:t>
      </w:r>
      <w:r w:rsidR="00A829AF" w:rsidRPr="002E01A7">
        <w:rPr>
          <w:rFonts w:ascii="Book Antiqua" w:hAnsi="Book Antiqua" w:cs="Roboto"/>
          <w:color w:val="000000"/>
          <w:sz w:val="24"/>
          <w:szCs w:val="24"/>
        </w:rPr>
        <w:t xml:space="preserve"> : </w:t>
      </w:r>
    </w:p>
    <w:p w:rsidR="00A829AF" w:rsidRPr="002E01A7" w:rsidRDefault="00A829AF" w:rsidP="00145F90">
      <w:pPr>
        <w:pStyle w:val="Paragraphedeliste"/>
        <w:numPr>
          <w:ilvl w:val="0"/>
          <w:numId w:val="18"/>
        </w:numPr>
        <w:autoSpaceDE w:val="0"/>
        <w:autoSpaceDN w:val="0"/>
        <w:adjustRightInd w:val="0"/>
        <w:spacing w:after="61"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ses nom et prénom, s'il s'agit d'une personne physique, et, sa raison sociale ou dénomination sociale s'il s'agit d'une personne morale ; </w:t>
      </w:r>
    </w:p>
    <w:p w:rsidR="00A829AF" w:rsidRPr="002E01A7" w:rsidRDefault="00A829AF" w:rsidP="00145F90">
      <w:pPr>
        <w:pStyle w:val="Paragraphedeliste"/>
        <w:numPr>
          <w:ilvl w:val="0"/>
          <w:numId w:val="18"/>
        </w:numPr>
        <w:autoSpaceDE w:val="0"/>
        <w:autoSpaceDN w:val="0"/>
        <w:adjustRightInd w:val="0"/>
        <w:spacing w:after="61"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son adresse postale ou géographique, son adresse de courrier électronique, ainsi que son numéro de téléphone ; </w:t>
      </w:r>
    </w:p>
    <w:p w:rsidR="00A829AF" w:rsidRPr="002E01A7" w:rsidRDefault="00A829AF" w:rsidP="00145F90">
      <w:pPr>
        <w:pStyle w:val="Paragraphedeliste"/>
        <w:numPr>
          <w:ilvl w:val="0"/>
          <w:numId w:val="18"/>
        </w:numPr>
        <w:autoSpaceDE w:val="0"/>
        <w:autoSpaceDN w:val="0"/>
        <w:adjustRightInd w:val="0"/>
        <w:spacing w:after="61"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 numéro de son inscription ou de sa déclaration si elle est assujettie aux formalités d'inscription au registre du commerce et du crédit mobilier pour les entreprises ou à l’obligation de déclaration pour les associations, son capital social et l'adresse de son siège social ; </w:t>
      </w:r>
    </w:p>
    <w:p w:rsidR="00A829AF" w:rsidRPr="002E01A7" w:rsidRDefault="00A829AF" w:rsidP="00145F90">
      <w:pPr>
        <w:pStyle w:val="Paragraphedeliste"/>
        <w:numPr>
          <w:ilvl w:val="0"/>
          <w:numId w:val="18"/>
        </w:numPr>
        <w:autoSpaceDE w:val="0"/>
        <w:autoSpaceDN w:val="0"/>
        <w:adjustRightInd w:val="0"/>
        <w:spacing w:after="61"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le nom et l'adresse de l'autorité l’ayant délivré si son activité est soumise à un régime d'autorisation ou d’agrément ; </w:t>
      </w:r>
    </w:p>
    <w:p w:rsidR="00A829AF" w:rsidRPr="002E01A7" w:rsidRDefault="00A829AF" w:rsidP="00145F90">
      <w:pPr>
        <w:pStyle w:val="Paragraphedeliste"/>
        <w:numPr>
          <w:ilvl w:val="0"/>
          <w:numId w:val="18"/>
        </w:num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la référence aux règles professionnelles applicables, son titre professionnel, le nom de l'ordre ou de l'organisme professionnel auprès duquel elle est inscrite si elle est membre d'une profession réglementée. </w:t>
      </w:r>
    </w:p>
    <w:p w:rsidR="00A829AF"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6</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L’A</w:t>
      </w:r>
      <w:r w:rsidR="007A72CA" w:rsidRPr="002E01A7">
        <w:rPr>
          <w:rFonts w:ascii="Book Antiqua" w:hAnsi="Book Antiqua" w:cs="Roboto"/>
          <w:color w:val="000000"/>
          <w:sz w:val="24"/>
          <w:szCs w:val="24"/>
        </w:rPr>
        <w:t>NTIC</w:t>
      </w:r>
      <w:r w:rsidR="00A829AF" w:rsidRPr="002E01A7">
        <w:rPr>
          <w:rFonts w:ascii="Book Antiqua" w:hAnsi="Book Antiqua" w:cs="Roboto"/>
          <w:color w:val="000000"/>
          <w:sz w:val="24"/>
          <w:szCs w:val="24"/>
        </w:rPr>
        <w:t xml:space="preserve"> est titulaire de l’ensemble des droits sur la base de données </w:t>
      </w:r>
      <w:r w:rsidR="00A829AF" w:rsidRPr="00240307">
        <w:rPr>
          <w:rFonts w:ascii="Book Antiqua" w:hAnsi="Book Antiqua" w:cs="Roboto"/>
          <w:color w:val="000000"/>
          <w:szCs w:val="24"/>
        </w:rPr>
        <w:t xml:space="preserve">« Whois </w:t>
      </w:r>
      <w:r w:rsidR="00A829AF" w:rsidRPr="002E01A7">
        <w:rPr>
          <w:rFonts w:ascii="Book Antiqua" w:hAnsi="Book Antiqua" w:cs="Roboto"/>
          <w:color w:val="000000"/>
          <w:sz w:val="24"/>
          <w:szCs w:val="24"/>
        </w:rPr>
        <w:t>» dont l’adminis</w:t>
      </w:r>
      <w:r w:rsidR="007A72CA" w:rsidRPr="002E01A7">
        <w:rPr>
          <w:rFonts w:ascii="Book Antiqua" w:hAnsi="Book Antiqua" w:cs="Roboto"/>
          <w:color w:val="000000"/>
          <w:sz w:val="24"/>
          <w:szCs w:val="24"/>
        </w:rPr>
        <w:t>tration est assurée par elle</w:t>
      </w:r>
      <w:r w:rsidR="00A829AF" w:rsidRPr="002E01A7">
        <w:rPr>
          <w:rFonts w:ascii="Book Antiqua" w:hAnsi="Book Antiqua" w:cs="Roboto"/>
          <w:color w:val="000000"/>
          <w:sz w:val="24"/>
          <w:szCs w:val="24"/>
        </w:rPr>
        <w:t xml:space="preserve">. </w:t>
      </w:r>
    </w:p>
    <w:p w:rsidR="00A829AF"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7</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L’</w:t>
      </w:r>
      <w:r w:rsidR="007A72CA" w:rsidRPr="002E01A7">
        <w:rPr>
          <w:rFonts w:ascii="Book Antiqua" w:hAnsi="Book Antiqua" w:cs="Roboto"/>
          <w:color w:val="000000"/>
          <w:sz w:val="24"/>
          <w:szCs w:val="24"/>
        </w:rPr>
        <w:t xml:space="preserve">ANTIC </w:t>
      </w:r>
      <w:r w:rsidR="00A829AF" w:rsidRPr="002E01A7">
        <w:rPr>
          <w:rFonts w:ascii="Book Antiqua" w:hAnsi="Book Antiqua" w:cs="Roboto"/>
          <w:color w:val="000000"/>
          <w:sz w:val="24"/>
          <w:szCs w:val="24"/>
        </w:rPr>
        <w:t xml:space="preserve">s’assure de la disponibilité de la base de données « Whois ». </w:t>
      </w:r>
    </w:p>
    <w:p w:rsidR="00A829AF"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8</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 xml:space="preserve">Le bureau d’enregistrement doit renseigner et mettre à jour au besoin, la base de données « Whois ». </w:t>
      </w:r>
    </w:p>
    <w:p w:rsidR="00A829AF" w:rsidRPr="002E01A7" w:rsidRDefault="00A829AF" w:rsidP="00145F90">
      <w:pPr>
        <w:autoSpaceDE w:val="0"/>
        <w:autoSpaceDN w:val="0"/>
        <w:adjustRightInd w:val="0"/>
        <w:spacing w:after="0" w:line="276" w:lineRule="auto"/>
        <w:jc w:val="both"/>
        <w:rPr>
          <w:rFonts w:ascii="Book Antiqua" w:hAnsi="Book Antiqua" w:cs="Roboto"/>
          <w:color w:val="000000"/>
          <w:sz w:val="24"/>
          <w:szCs w:val="24"/>
        </w:rPr>
      </w:pPr>
    </w:p>
    <w:p w:rsidR="00A829AF" w:rsidRPr="002E01A7" w:rsidRDefault="0008529B" w:rsidP="00145F90">
      <w:p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b/>
          <w:color w:val="000000"/>
          <w:sz w:val="24"/>
          <w:szCs w:val="24"/>
        </w:rPr>
        <w:t>Article</w:t>
      </w:r>
      <w:r w:rsidR="00240307">
        <w:rPr>
          <w:rFonts w:ascii="Book Antiqua" w:hAnsi="Book Antiqua" w:cs="Roboto"/>
          <w:b/>
          <w:color w:val="000000"/>
          <w:sz w:val="24"/>
          <w:szCs w:val="24"/>
        </w:rPr>
        <w:t xml:space="preserve"> 38</w:t>
      </w:r>
    </w:p>
    <w:p w:rsidR="00A829AF"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Pr>
          <w:rFonts w:ascii="Book Antiqua" w:hAnsi="Book Antiqua" w:cs="Roboto"/>
          <w:i/>
          <w:color w:val="000000"/>
          <w:sz w:val="24"/>
          <w:szCs w:val="24"/>
        </w:rPr>
        <w:t>1</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La</w:t>
      </w:r>
      <w:r w:rsidR="007A72CA" w:rsidRPr="002E01A7">
        <w:rPr>
          <w:rFonts w:ascii="Book Antiqua" w:hAnsi="Book Antiqua" w:cs="Roboto"/>
          <w:color w:val="000000"/>
          <w:sz w:val="24"/>
          <w:szCs w:val="24"/>
        </w:rPr>
        <w:t xml:space="preserve"> gestion d</w:t>
      </w:r>
      <w:r>
        <w:rPr>
          <w:rFonts w:ascii="Book Antiqua" w:hAnsi="Book Antiqua" w:cs="Roboto"/>
          <w:color w:val="000000"/>
          <w:sz w:val="24"/>
          <w:szCs w:val="24"/>
        </w:rPr>
        <w:t>es</w:t>
      </w:r>
      <w:r w:rsidR="007A72CA" w:rsidRPr="002E01A7">
        <w:rPr>
          <w:rFonts w:ascii="Book Antiqua" w:hAnsi="Book Antiqua" w:cs="Roboto"/>
          <w:color w:val="000000"/>
          <w:sz w:val="24"/>
          <w:szCs w:val="24"/>
        </w:rPr>
        <w:t xml:space="preserve"> nom</w:t>
      </w:r>
      <w:r>
        <w:rPr>
          <w:rFonts w:ascii="Book Antiqua" w:hAnsi="Book Antiqua" w:cs="Roboto"/>
          <w:color w:val="000000"/>
          <w:sz w:val="24"/>
          <w:szCs w:val="24"/>
        </w:rPr>
        <w:t>s</w:t>
      </w:r>
      <w:r w:rsidR="007A72CA" w:rsidRPr="002E01A7">
        <w:rPr>
          <w:rFonts w:ascii="Book Antiqua" w:hAnsi="Book Antiqua" w:cs="Roboto"/>
          <w:color w:val="000000"/>
          <w:sz w:val="24"/>
          <w:szCs w:val="24"/>
        </w:rPr>
        <w:t xml:space="preserve"> de domaine « .cm</w:t>
      </w:r>
      <w:r w:rsidR="00A829AF" w:rsidRPr="002E01A7">
        <w:rPr>
          <w:rFonts w:ascii="Book Antiqua" w:hAnsi="Book Antiqua" w:cs="Roboto"/>
          <w:color w:val="000000"/>
          <w:sz w:val="24"/>
          <w:szCs w:val="24"/>
        </w:rPr>
        <w:t xml:space="preserve"> » ne confère pas à l’</w:t>
      </w:r>
      <w:r w:rsidR="007A72CA" w:rsidRPr="002E01A7">
        <w:rPr>
          <w:rFonts w:ascii="Book Antiqua" w:hAnsi="Book Antiqua" w:cs="Roboto"/>
          <w:color w:val="000000"/>
          <w:sz w:val="24"/>
          <w:szCs w:val="24"/>
        </w:rPr>
        <w:t>ANTIC</w:t>
      </w:r>
      <w:r w:rsidR="00A829AF" w:rsidRPr="002E01A7">
        <w:rPr>
          <w:rFonts w:ascii="Book Antiqua" w:hAnsi="Book Antiqua" w:cs="Roboto"/>
          <w:color w:val="000000"/>
          <w:sz w:val="24"/>
          <w:szCs w:val="24"/>
        </w:rPr>
        <w:t xml:space="preserve"> et aux bureaux d’enregistrement, des droits de propriété intellectuelle sur les noms de domaine enregistrés. </w:t>
      </w:r>
    </w:p>
    <w:p w:rsidR="00FE1A02"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626B17" w:rsidRPr="003369FE">
        <w:rPr>
          <w:rFonts w:ascii="Book Antiqua" w:hAnsi="Book Antiqua" w:cs="Roboto"/>
          <w:i/>
          <w:color w:val="000000"/>
          <w:sz w:val="24"/>
          <w:szCs w:val="24"/>
        </w:rPr>
        <w:t>2</w:t>
      </w:r>
      <w:r>
        <w:rPr>
          <w:rFonts w:ascii="Book Antiqua" w:hAnsi="Book Antiqua" w:cs="Roboto"/>
          <w:i/>
          <w:color w:val="000000"/>
          <w:sz w:val="24"/>
          <w:szCs w:val="24"/>
        </w:rPr>
        <w:t>)</w:t>
      </w:r>
      <w:r w:rsidR="00626B17">
        <w:rPr>
          <w:rFonts w:ascii="Book Antiqua" w:hAnsi="Book Antiqua" w:cs="Roboto"/>
          <w:color w:val="000000"/>
          <w:sz w:val="24"/>
          <w:szCs w:val="24"/>
        </w:rPr>
        <w:t xml:space="preserve"> </w:t>
      </w:r>
      <w:r w:rsidR="00A829AF" w:rsidRPr="002E01A7">
        <w:rPr>
          <w:rFonts w:ascii="Book Antiqua" w:hAnsi="Book Antiqua" w:cs="Roboto"/>
          <w:color w:val="000000"/>
          <w:sz w:val="24"/>
          <w:szCs w:val="24"/>
        </w:rPr>
        <w:t>Les informations et documents détenus ou communiqués à l’</w:t>
      </w:r>
      <w:r w:rsidR="007A72CA" w:rsidRPr="002E01A7">
        <w:rPr>
          <w:rFonts w:ascii="Book Antiqua" w:hAnsi="Book Antiqua" w:cs="Roboto"/>
          <w:color w:val="000000"/>
          <w:sz w:val="24"/>
          <w:szCs w:val="24"/>
        </w:rPr>
        <w:t>Agence</w:t>
      </w:r>
      <w:r w:rsidR="00A829AF" w:rsidRPr="002E01A7">
        <w:rPr>
          <w:rFonts w:ascii="Book Antiqua" w:hAnsi="Book Antiqua" w:cs="Roboto"/>
          <w:color w:val="000000"/>
          <w:sz w:val="24"/>
          <w:szCs w:val="24"/>
        </w:rPr>
        <w:t>, autres que ceux qui sont accessibles au travers de la base « Whois », sont considérés par nature comme confidentiels et ne peuvent faire l’objet de traitements que dans le respect des dispositions réglementaires portant sur la protection des données à caractère pe</w:t>
      </w:r>
      <w:r w:rsidR="00DB68D5">
        <w:rPr>
          <w:rFonts w:ascii="Book Antiqua" w:hAnsi="Book Antiqua" w:cs="Roboto"/>
          <w:color w:val="000000"/>
          <w:sz w:val="24"/>
          <w:szCs w:val="24"/>
        </w:rPr>
        <w:t>rsonnel.</w:t>
      </w:r>
    </w:p>
    <w:p w:rsidR="00E62FDB" w:rsidRDefault="00E62FDB" w:rsidP="00DB68D5">
      <w:pPr>
        <w:autoSpaceDE w:val="0"/>
        <w:autoSpaceDN w:val="0"/>
        <w:adjustRightInd w:val="0"/>
        <w:spacing w:after="0" w:line="240" w:lineRule="auto"/>
        <w:jc w:val="both"/>
        <w:rPr>
          <w:rFonts w:ascii="Book Antiqua" w:hAnsi="Book Antiqua" w:cs="Georgia"/>
          <w:b/>
          <w:color w:val="000000"/>
          <w:sz w:val="24"/>
          <w:szCs w:val="24"/>
        </w:rPr>
      </w:pPr>
    </w:p>
    <w:p w:rsidR="0008529B" w:rsidRPr="00DB68D5" w:rsidRDefault="00DA588E" w:rsidP="0050770A">
      <w:pPr>
        <w:pStyle w:val="Titre1"/>
        <w:rPr>
          <w:b/>
        </w:rPr>
      </w:pPr>
      <w:bookmarkStart w:id="9" w:name="_Toc54786930"/>
      <w:r w:rsidRPr="00DB68D5">
        <w:rPr>
          <w:b/>
        </w:rPr>
        <w:t>CHAPITRE 8</w:t>
      </w:r>
      <w:r w:rsidR="00D17AFB" w:rsidRPr="00DB68D5">
        <w:rPr>
          <w:b/>
        </w:rPr>
        <w:t> :</w:t>
      </w:r>
      <w:r w:rsidRPr="00DB68D5">
        <w:rPr>
          <w:b/>
        </w:rPr>
        <w:t xml:space="preserve"> DISPOSITIONS TRANSITOIRES ET FINALES</w:t>
      </w:r>
      <w:bookmarkEnd w:id="9"/>
      <w:r w:rsidRPr="00DB68D5">
        <w:rPr>
          <w:b/>
        </w:rPr>
        <w:t xml:space="preserve"> </w:t>
      </w:r>
    </w:p>
    <w:p w:rsidR="0008529B" w:rsidRPr="00DB68D5" w:rsidRDefault="0008529B" w:rsidP="002E01A7">
      <w:pPr>
        <w:pStyle w:val="Default"/>
        <w:jc w:val="both"/>
        <w:rPr>
          <w:rFonts w:ascii="Book Antiqua" w:hAnsi="Book Antiqua"/>
          <w:bCs/>
          <w:i/>
          <w:iCs/>
        </w:rPr>
      </w:pPr>
    </w:p>
    <w:p w:rsidR="0008529B" w:rsidRPr="002E01A7" w:rsidRDefault="0008529B" w:rsidP="00145F90">
      <w:p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b/>
          <w:color w:val="000000"/>
          <w:sz w:val="24"/>
          <w:szCs w:val="24"/>
        </w:rPr>
        <w:t xml:space="preserve">Article </w:t>
      </w:r>
      <w:r w:rsidR="00240307">
        <w:rPr>
          <w:rFonts w:ascii="Book Antiqua" w:hAnsi="Book Antiqua" w:cs="Roboto"/>
          <w:b/>
          <w:color w:val="000000"/>
          <w:sz w:val="24"/>
          <w:szCs w:val="24"/>
        </w:rPr>
        <w:t>39</w:t>
      </w:r>
      <w:r w:rsidRPr="002E01A7">
        <w:rPr>
          <w:rFonts w:ascii="Book Antiqua" w:hAnsi="Book Antiqua" w:cs="Roboto"/>
          <w:color w:val="000000"/>
          <w:sz w:val="24"/>
          <w:szCs w:val="24"/>
        </w:rPr>
        <w:t xml:space="preserve"> </w:t>
      </w:r>
    </w:p>
    <w:p w:rsidR="0008529B"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lastRenderedPageBreak/>
        <w:t>(</w:t>
      </w:r>
      <w:r w:rsidR="008C2305">
        <w:rPr>
          <w:rFonts w:ascii="Book Antiqua" w:hAnsi="Book Antiqua" w:cs="Roboto"/>
          <w:i/>
          <w:color w:val="000000"/>
          <w:sz w:val="24"/>
          <w:szCs w:val="24"/>
        </w:rPr>
        <w:t>1</w:t>
      </w:r>
      <w:r>
        <w:rPr>
          <w:rFonts w:ascii="Book Antiqua" w:hAnsi="Book Antiqua" w:cs="Roboto"/>
          <w:i/>
          <w:color w:val="000000"/>
          <w:sz w:val="24"/>
          <w:szCs w:val="24"/>
        </w:rPr>
        <w:t>)</w:t>
      </w:r>
      <w:r w:rsidR="008C2305">
        <w:rPr>
          <w:rFonts w:ascii="Book Antiqua" w:hAnsi="Book Antiqua" w:cs="Roboto"/>
          <w:color w:val="000000"/>
          <w:sz w:val="24"/>
          <w:szCs w:val="24"/>
        </w:rPr>
        <w:t xml:space="preserve"> </w:t>
      </w:r>
      <w:r w:rsidR="0008529B" w:rsidRPr="002E01A7">
        <w:rPr>
          <w:rFonts w:ascii="Book Antiqua" w:hAnsi="Book Antiqua" w:cs="Roboto"/>
          <w:color w:val="000000"/>
          <w:sz w:val="24"/>
          <w:szCs w:val="24"/>
        </w:rPr>
        <w:t xml:space="preserve">Dans le cadre des demandes de services, les échanges entre l’Agence et les bureaux d’enregistrement et/ou les titulaires se feront de façon physique ou électronique. </w:t>
      </w:r>
    </w:p>
    <w:p w:rsidR="0008529B"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8C2305" w:rsidRPr="003369FE">
        <w:rPr>
          <w:rFonts w:ascii="Book Antiqua" w:hAnsi="Book Antiqua" w:cs="Roboto"/>
          <w:i/>
          <w:color w:val="000000"/>
          <w:sz w:val="24"/>
          <w:szCs w:val="24"/>
        </w:rPr>
        <w:t>2</w:t>
      </w:r>
      <w:r>
        <w:rPr>
          <w:rFonts w:ascii="Book Antiqua" w:hAnsi="Book Antiqua" w:cs="Roboto"/>
          <w:i/>
          <w:color w:val="000000"/>
          <w:sz w:val="24"/>
          <w:szCs w:val="24"/>
        </w:rPr>
        <w:t>)</w:t>
      </w:r>
      <w:r w:rsidR="008C2305">
        <w:rPr>
          <w:rFonts w:ascii="Book Antiqua" w:hAnsi="Book Antiqua" w:cs="Roboto"/>
          <w:color w:val="000000"/>
          <w:sz w:val="24"/>
          <w:szCs w:val="24"/>
        </w:rPr>
        <w:t xml:space="preserve"> </w:t>
      </w:r>
      <w:r w:rsidR="0008529B" w:rsidRPr="002E01A7">
        <w:rPr>
          <w:rFonts w:ascii="Book Antiqua" w:hAnsi="Book Antiqua" w:cs="Roboto"/>
          <w:color w:val="000000"/>
          <w:sz w:val="24"/>
          <w:szCs w:val="24"/>
        </w:rPr>
        <w:t xml:space="preserve">En cas de contestation sur la date de réception et/ou de traitement d'une demande, seules les informations figurant sur les serveurs ou registres de l’ANTIC feront foi. </w:t>
      </w:r>
    </w:p>
    <w:p w:rsidR="0068412E" w:rsidRPr="002E01A7" w:rsidRDefault="0068412E" w:rsidP="00145F90">
      <w:pPr>
        <w:autoSpaceDE w:val="0"/>
        <w:autoSpaceDN w:val="0"/>
        <w:adjustRightInd w:val="0"/>
        <w:spacing w:after="0" w:line="276" w:lineRule="auto"/>
        <w:jc w:val="both"/>
        <w:rPr>
          <w:rFonts w:ascii="Book Antiqua" w:hAnsi="Book Antiqua" w:cs="Roboto"/>
          <w:color w:val="000000"/>
          <w:sz w:val="24"/>
          <w:szCs w:val="24"/>
        </w:rPr>
      </w:pPr>
    </w:p>
    <w:p w:rsidR="0008529B" w:rsidRPr="002E01A7" w:rsidRDefault="0008529B" w:rsidP="00145F90">
      <w:p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b/>
          <w:color w:val="000000"/>
          <w:sz w:val="24"/>
          <w:szCs w:val="24"/>
        </w:rPr>
        <w:t xml:space="preserve">Article </w:t>
      </w:r>
      <w:r w:rsidR="00240307">
        <w:rPr>
          <w:rFonts w:ascii="Book Antiqua" w:hAnsi="Book Antiqua" w:cs="Roboto"/>
          <w:b/>
          <w:color w:val="000000"/>
          <w:sz w:val="24"/>
          <w:szCs w:val="24"/>
        </w:rPr>
        <w:t>40</w:t>
      </w:r>
    </w:p>
    <w:p w:rsidR="0008529B" w:rsidRPr="002E01A7" w:rsidRDefault="0008529B" w:rsidP="00145F90">
      <w:p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color w:val="000000"/>
          <w:sz w:val="24"/>
          <w:szCs w:val="24"/>
        </w:rPr>
        <w:t xml:space="preserve">La présente charte de nommage est rédigée en français et en anglais. Pour toute difficulté d’interprétation des termes de la charte de nommage, il faudra se référer à l’ANTIC dont seule l’interprétation fait foi.  </w:t>
      </w:r>
    </w:p>
    <w:p w:rsidR="00E81F57" w:rsidRPr="002E01A7" w:rsidRDefault="00E81F57" w:rsidP="00145F90">
      <w:pPr>
        <w:autoSpaceDE w:val="0"/>
        <w:autoSpaceDN w:val="0"/>
        <w:adjustRightInd w:val="0"/>
        <w:spacing w:after="0" w:line="276" w:lineRule="auto"/>
        <w:ind w:firstLine="708"/>
        <w:jc w:val="both"/>
        <w:rPr>
          <w:rFonts w:ascii="Book Antiqua" w:hAnsi="Book Antiqua" w:cs="Roboto"/>
          <w:color w:val="000000"/>
          <w:sz w:val="24"/>
          <w:szCs w:val="24"/>
        </w:rPr>
      </w:pPr>
    </w:p>
    <w:p w:rsidR="00E81F57" w:rsidRPr="002E01A7" w:rsidRDefault="0008529B" w:rsidP="00145F90">
      <w:pPr>
        <w:pStyle w:val="Default"/>
        <w:spacing w:line="276" w:lineRule="auto"/>
        <w:jc w:val="both"/>
        <w:rPr>
          <w:rFonts w:ascii="Book Antiqua" w:hAnsi="Book Antiqua" w:cs="Roboto"/>
        </w:rPr>
      </w:pPr>
      <w:r w:rsidRPr="002E01A7">
        <w:rPr>
          <w:rFonts w:ascii="Book Antiqua" w:hAnsi="Book Antiqua" w:cs="Roboto"/>
        </w:rPr>
        <w:t xml:space="preserve"> </w:t>
      </w:r>
      <w:r w:rsidR="00E81F57" w:rsidRPr="002E01A7">
        <w:rPr>
          <w:rFonts w:ascii="Book Antiqua" w:hAnsi="Book Antiqua" w:cs="Roboto"/>
          <w:b/>
        </w:rPr>
        <w:t xml:space="preserve">Article </w:t>
      </w:r>
      <w:r w:rsidR="00240307">
        <w:rPr>
          <w:rFonts w:ascii="Book Antiqua" w:hAnsi="Book Antiqua" w:cs="Roboto"/>
          <w:b/>
        </w:rPr>
        <w:t>41</w:t>
      </w:r>
    </w:p>
    <w:p w:rsidR="00E81F57"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8C2305">
        <w:rPr>
          <w:rFonts w:ascii="Book Antiqua" w:hAnsi="Book Antiqua" w:cs="Roboto"/>
          <w:i/>
          <w:color w:val="000000"/>
          <w:sz w:val="24"/>
          <w:szCs w:val="24"/>
        </w:rPr>
        <w:t>1</w:t>
      </w:r>
      <w:r>
        <w:rPr>
          <w:rFonts w:ascii="Book Antiqua" w:hAnsi="Book Antiqua" w:cs="Roboto"/>
          <w:i/>
          <w:color w:val="000000"/>
          <w:sz w:val="24"/>
          <w:szCs w:val="24"/>
        </w:rPr>
        <w:t>)</w:t>
      </w:r>
      <w:r w:rsidR="008C2305">
        <w:rPr>
          <w:rFonts w:ascii="Book Antiqua" w:hAnsi="Book Antiqua" w:cs="Roboto"/>
          <w:color w:val="000000"/>
          <w:sz w:val="24"/>
          <w:szCs w:val="24"/>
        </w:rPr>
        <w:t xml:space="preserve"> </w:t>
      </w:r>
      <w:r w:rsidR="00E81F57" w:rsidRPr="002E01A7">
        <w:rPr>
          <w:rFonts w:ascii="Book Antiqua" w:hAnsi="Book Antiqua" w:cs="Roboto"/>
          <w:color w:val="000000"/>
          <w:sz w:val="24"/>
          <w:szCs w:val="24"/>
        </w:rPr>
        <w:t xml:space="preserve">En cas de force majeure ou de cas fortuits, l’ANTIC peut être amenée à suspendre tout ou partie de l’application de la présente charte. </w:t>
      </w:r>
    </w:p>
    <w:p w:rsidR="00E81F57" w:rsidRPr="002E01A7" w:rsidRDefault="00240307"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8C2305" w:rsidRPr="003369FE">
        <w:rPr>
          <w:rFonts w:ascii="Book Antiqua" w:hAnsi="Book Antiqua" w:cs="Roboto"/>
          <w:i/>
          <w:color w:val="000000"/>
          <w:sz w:val="24"/>
          <w:szCs w:val="24"/>
        </w:rPr>
        <w:t>2</w:t>
      </w:r>
      <w:r>
        <w:rPr>
          <w:rFonts w:ascii="Book Antiqua" w:hAnsi="Book Antiqua" w:cs="Roboto"/>
          <w:i/>
          <w:color w:val="000000"/>
          <w:sz w:val="24"/>
          <w:szCs w:val="24"/>
        </w:rPr>
        <w:t>)</w:t>
      </w:r>
      <w:r w:rsidR="008C2305">
        <w:rPr>
          <w:rFonts w:ascii="Book Antiqua" w:hAnsi="Book Antiqua" w:cs="Roboto"/>
          <w:color w:val="000000"/>
          <w:sz w:val="24"/>
          <w:szCs w:val="24"/>
        </w:rPr>
        <w:t xml:space="preserve"> </w:t>
      </w:r>
      <w:r w:rsidR="00E81F57" w:rsidRPr="002E01A7">
        <w:rPr>
          <w:rFonts w:ascii="Book Antiqua" w:hAnsi="Book Antiqua" w:cs="Roboto"/>
          <w:color w:val="000000"/>
          <w:sz w:val="24"/>
          <w:szCs w:val="24"/>
        </w:rPr>
        <w:t>De façon expresse, sont considérés comme cas de force majeure ou cas fortuits, ceux habituellement retenus par la jurisprudence des Cours et Tribunaux camerounais, notamment</w:t>
      </w:r>
      <w:r w:rsidR="00035A4F">
        <w:rPr>
          <w:rFonts w:ascii="Book Antiqua" w:hAnsi="Book Antiqua" w:cs="Roboto"/>
          <w:color w:val="000000"/>
          <w:sz w:val="24"/>
          <w:szCs w:val="24"/>
        </w:rPr>
        <w:t xml:space="preserve"> </w:t>
      </w:r>
      <w:r w:rsidR="00E81F57" w:rsidRPr="002E01A7">
        <w:rPr>
          <w:rFonts w:ascii="Book Antiqua" w:hAnsi="Book Antiqua" w:cs="Roboto"/>
          <w:color w:val="000000"/>
          <w:sz w:val="24"/>
          <w:szCs w:val="24"/>
        </w:rPr>
        <w:t xml:space="preserve">: </w:t>
      </w:r>
    </w:p>
    <w:p w:rsidR="00E81F57" w:rsidRPr="002E01A7" w:rsidRDefault="00E81F57" w:rsidP="00145F90">
      <w:pPr>
        <w:pStyle w:val="Default"/>
        <w:numPr>
          <w:ilvl w:val="0"/>
          <w:numId w:val="18"/>
        </w:numPr>
        <w:spacing w:line="276" w:lineRule="auto"/>
        <w:jc w:val="both"/>
        <w:rPr>
          <w:rFonts w:ascii="Book Antiqua" w:hAnsi="Book Antiqua" w:cs="Roboto"/>
        </w:rPr>
      </w:pPr>
      <w:r w:rsidRPr="002E01A7">
        <w:rPr>
          <w:rFonts w:ascii="Book Antiqua" w:hAnsi="Book Antiqua" w:cs="Roboto"/>
        </w:rPr>
        <w:t xml:space="preserve">la guerre, l’émeute, l’incendie, les grèves internes ou externes, </w:t>
      </w:r>
      <w:r w:rsidR="00462B16">
        <w:rPr>
          <w:rFonts w:ascii="Book Antiqua" w:hAnsi="Book Antiqua" w:cs="Roboto"/>
        </w:rPr>
        <w:t xml:space="preserve">les </w:t>
      </w:r>
      <w:r w:rsidRPr="002E01A7">
        <w:rPr>
          <w:rFonts w:ascii="Book Antiqua" w:hAnsi="Book Antiqua" w:cs="Roboto"/>
        </w:rPr>
        <w:t xml:space="preserve">intempéries, </w:t>
      </w:r>
      <w:r w:rsidR="00462B16">
        <w:rPr>
          <w:rFonts w:ascii="Book Antiqua" w:hAnsi="Book Antiqua" w:cs="Roboto"/>
        </w:rPr>
        <w:t xml:space="preserve">le </w:t>
      </w:r>
      <w:r w:rsidRPr="002E01A7">
        <w:rPr>
          <w:rFonts w:ascii="Book Antiqua" w:hAnsi="Book Antiqua" w:cs="Roboto"/>
        </w:rPr>
        <w:t xml:space="preserve">tremblement de terre, </w:t>
      </w:r>
      <w:r w:rsidR="00462B16">
        <w:rPr>
          <w:rFonts w:ascii="Book Antiqua" w:hAnsi="Book Antiqua" w:cs="Roboto"/>
        </w:rPr>
        <w:t>l’</w:t>
      </w:r>
      <w:r w:rsidRPr="002E01A7">
        <w:rPr>
          <w:rFonts w:ascii="Book Antiqua" w:hAnsi="Book Antiqua" w:cs="Roboto"/>
        </w:rPr>
        <w:t xml:space="preserve">inondation, </w:t>
      </w:r>
      <w:r w:rsidR="00462B16">
        <w:rPr>
          <w:rFonts w:ascii="Book Antiqua" w:hAnsi="Book Antiqua" w:cs="Roboto"/>
        </w:rPr>
        <w:t xml:space="preserve">les </w:t>
      </w:r>
      <w:r w:rsidRPr="002E01A7">
        <w:rPr>
          <w:rFonts w:ascii="Book Antiqua" w:hAnsi="Book Antiqua" w:cs="Roboto"/>
        </w:rPr>
        <w:t>dégât</w:t>
      </w:r>
      <w:r w:rsidR="00462B16">
        <w:rPr>
          <w:rFonts w:ascii="Book Antiqua" w:hAnsi="Book Antiqua" w:cs="Roboto"/>
        </w:rPr>
        <w:t>s</w:t>
      </w:r>
      <w:r w:rsidRPr="002E01A7">
        <w:rPr>
          <w:rFonts w:ascii="Book Antiqua" w:hAnsi="Book Antiqua" w:cs="Roboto"/>
        </w:rPr>
        <w:t xml:space="preserve"> des eaux, </w:t>
      </w:r>
      <w:r w:rsidR="00462B16">
        <w:rPr>
          <w:rFonts w:ascii="Book Antiqua" w:hAnsi="Book Antiqua" w:cs="Roboto"/>
        </w:rPr>
        <w:t xml:space="preserve">les </w:t>
      </w:r>
      <w:r w:rsidRPr="002E01A7">
        <w:rPr>
          <w:rFonts w:ascii="Book Antiqua" w:hAnsi="Book Antiqua" w:cs="Roboto"/>
        </w:rPr>
        <w:t xml:space="preserve">restrictions légales ou gouvernementales, </w:t>
      </w:r>
      <w:r w:rsidR="00462B16">
        <w:rPr>
          <w:rFonts w:ascii="Book Antiqua" w:hAnsi="Book Antiqua" w:cs="Roboto"/>
        </w:rPr>
        <w:t xml:space="preserve">les </w:t>
      </w:r>
      <w:r w:rsidRPr="002E01A7">
        <w:rPr>
          <w:rFonts w:ascii="Book Antiqua" w:hAnsi="Book Antiqua" w:cs="Roboto"/>
        </w:rPr>
        <w:t xml:space="preserve">modifications légales ou réglementaires des formes de commercialisation, les accidents de toutes natures, </w:t>
      </w:r>
      <w:r w:rsidR="00462B16">
        <w:rPr>
          <w:rFonts w:ascii="Book Antiqua" w:hAnsi="Book Antiqua" w:cs="Roboto"/>
        </w:rPr>
        <w:t xml:space="preserve">les </w:t>
      </w:r>
      <w:r w:rsidRPr="002E01A7">
        <w:rPr>
          <w:rFonts w:ascii="Book Antiqua" w:hAnsi="Book Antiqua" w:cs="Roboto"/>
        </w:rPr>
        <w:t>épidémie</w:t>
      </w:r>
      <w:r w:rsidR="00462B16">
        <w:rPr>
          <w:rFonts w:ascii="Book Antiqua" w:hAnsi="Book Antiqua" w:cs="Roboto"/>
        </w:rPr>
        <w:t>s</w:t>
      </w:r>
      <w:r w:rsidRPr="002E01A7">
        <w:rPr>
          <w:rFonts w:ascii="Book Antiqua" w:hAnsi="Book Antiqua" w:cs="Roboto"/>
        </w:rPr>
        <w:t xml:space="preserve">, </w:t>
      </w:r>
      <w:r w:rsidR="00462B16">
        <w:rPr>
          <w:rFonts w:ascii="Book Antiqua" w:hAnsi="Book Antiqua" w:cs="Roboto"/>
        </w:rPr>
        <w:t xml:space="preserve">les </w:t>
      </w:r>
      <w:r w:rsidRPr="002E01A7">
        <w:rPr>
          <w:rFonts w:ascii="Book Antiqua" w:hAnsi="Book Antiqua" w:cs="Roboto"/>
        </w:rPr>
        <w:t>pandémie</w:t>
      </w:r>
      <w:r w:rsidR="00462B16">
        <w:rPr>
          <w:rFonts w:ascii="Book Antiqua" w:hAnsi="Book Antiqua" w:cs="Roboto"/>
        </w:rPr>
        <w:t>s</w:t>
      </w:r>
      <w:r w:rsidRPr="002E01A7">
        <w:rPr>
          <w:rFonts w:ascii="Book Antiqua" w:hAnsi="Book Antiqua" w:cs="Roboto"/>
        </w:rPr>
        <w:t> ;</w:t>
      </w:r>
    </w:p>
    <w:p w:rsidR="00E81F57" w:rsidRPr="002E01A7" w:rsidRDefault="00E81F57" w:rsidP="00145F90">
      <w:pPr>
        <w:pStyle w:val="Default"/>
        <w:numPr>
          <w:ilvl w:val="0"/>
          <w:numId w:val="18"/>
        </w:numPr>
        <w:spacing w:line="276" w:lineRule="auto"/>
        <w:jc w:val="both"/>
        <w:rPr>
          <w:rFonts w:ascii="Book Antiqua" w:hAnsi="Book Antiqua" w:cs="Roboto"/>
        </w:rPr>
      </w:pPr>
      <w:r w:rsidRPr="002E01A7">
        <w:rPr>
          <w:rFonts w:ascii="Book Antiqua" w:hAnsi="Book Antiqua" w:cs="Roboto"/>
        </w:rPr>
        <w:t xml:space="preserve">l’arrêt partiel ou total du réseau Internet et de manière plus générale, des réseaux de télécommunications privés ou publics et tout autre cas indépendant de la volonté expresse des parties empêchant l’exécution normale de la présente Charte. </w:t>
      </w:r>
    </w:p>
    <w:p w:rsidR="007F7675" w:rsidRPr="002E01A7" w:rsidRDefault="007F7675" w:rsidP="00145F90">
      <w:pPr>
        <w:pStyle w:val="Default"/>
        <w:spacing w:line="276" w:lineRule="auto"/>
        <w:jc w:val="both"/>
        <w:rPr>
          <w:rFonts w:ascii="Book Antiqua" w:hAnsi="Book Antiqua" w:cs="Roboto"/>
        </w:rPr>
      </w:pPr>
    </w:p>
    <w:p w:rsidR="007F7675" w:rsidRPr="002E01A7" w:rsidRDefault="007F7675" w:rsidP="00145F90">
      <w:pPr>
        <w:autoSpaceDE w:val="0"/>
        <w:autoSpaceDN w:val="0"/>
        <w:adjustRightInd w:val="0"/>
        <w:spacing w:after="0" w:line="276" w:lineRule="auto"/>
        <w:jc w:val="both"/>
        <w:rPr>
          <w:rFonts w:ascii="Book Antiqua" w:hAnsi="Book Antiqua" w:cs="Roboto"/>
          <w:color w:val="000000"/>
          <w:sz w:val="24"/>
          <w:szCs w:val="24"/>
        </w:rPr>
      </w:pPr>
      <w:r w:rsidRPr="002E01A7">
        <w:rPr>
          <w:rFonts w:ascii="Book Antiqua" w:hAnsi="Book Antiqua" w:cs="Roboto"/>
          <w:b/>
          <w:color w:val="000000"/>
          <w:sz w:val="24"/>
          <w:szCs w:val="24"/>
        </w:rPr>
        <w:t xml:space="preserve">Article </w:t>
      </w:r>
      <w:r w:rsidR="00035A4F">
        <w:rPr>
          <w:rFonts w:ascii="Book Antiqua" w:hAnsi="Book Antiqua" w:cs="Roboto"/>
          <w:b/>
          <w:color w:val="000000"/>
          <w:sz w:val="24"/>
          <w:szCs w:val="24"/>
        </w:rPr>
        <w:t>42</w:t>
      </w:r>
      <w:r w:rsidRPr="002E01A7">
        <w:rPr>
          <w:rFonts w:ascii="Book Antiqua" w:hAnsi="Book Antiqua" w:cs="Roboto"/>
          <w:color w:val="000000"/>
          <w:sz w:val="24"/>
          <w:szCs w:val="24"/>
        </w:rPr>
        <w:t xml:space="preserve"> </w:t>
      </w:r>
    </w:p>
    <w:p w:rsidR="007F7675" w:rsidRPr="002E01A7" w:rsidRDefault="00035A4F"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8C2305">
        <w:rPr>
          <w:rFonts w:ascii="Book Antiqua" w:hAnsi="Book Antiqua" w:cs="Roboto"/>
          <w:i/>
          <w:color w:val="000000"/>
          <w:sz w:val="24"/>
          <w:szCs w:val="24"/>
        </w:rPr>
        <w:t>1</w:t>
      </w:r>
      <w:r>
        <w:rPr>
          <w:rFonts w:ascii="Book Antiqua" w:hAnsi="Book Antiqua" w:cs="Roboto"/>
          <w:i/>
          <w:color w:val="000000"/>
          <w:sz w:val="24"/>
          <w:szCs w:val="24"/>
        </w:rPr>
        <w:t>)</w:t>
      </w:r>
      <w:r w:rsidR="008C2305">
        <w:rPr>
          <w:rFonts w:ascii="Book Antiqua" w:hAnsi="Book Antiqua" w:cs="Roboto"/>
          <w:color w:val="000000"/>
          <w:sz w:val="24"/>
          <w:szCs w:val="24"/>
        </w:rPr>
        <w:t xml:space="preserve"> </w:t>
      </w:r>
      <w:r w:rsidR="007F7675" w:rsidRPr="002E01A7">
        <w:rPr>
          <w:rFonts w:ascii="Book Antiqua" w:hAnsi="Book Antiqua" w:cs="Roboto"/>
          <w:color w:val="000000"/>
          <w:sz w:val="24"/>
          <w:szCs w:val="24"/>
        </w:rPr>
        <w:t xml:space="preserve">La présente charte étant un document évolutif, celle-ci peut faire l’objet de révision en cas de besoin. </w:t>
      </w:r>
    </w:p>
    <w:p w:rsidR="007F7675" w:rsidRPr="002E01A7" w:rsidRDefault="00035A4F"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8C2305" w:rsidRPr="003369FE">
        <w:rPr>
          <w:rFonts w:ascii="Book Antiqua" w:hAnsi="Book Antiqua" w:cs="Roboto"/>
          <w:i/>
          <w:color w:val="000000"/>
          <w:sz w:val="24"/>
          <w:szCs w:val="24"/>
        </w:rPr>
        <w:t>2</w:t>
      </w:r>
      <w:r>
        <w:rPr>
          <w:rFonts w:ascii="Book Antiqua" w:hAnsi="Book Antiqua" w:cs="Roboto"/>
          <w:i/>
          <w:color w:val="000000"/>
          <w:sz w:val="24"/>
          <w:szCs w:val="24"/>
        </w:rPr>
        <w:t>)</w:t>
      </w:r>
      <w:r w:rsidR="008C2305">
        <w:rPr>
          <w:rFonts w:ascii="Book Antiqua" w:hAnsi="Book Antiqua" w:cs="Roboto"/>
          <w:color w:val="000000"/>
          <w:sz w:val="24"/>
          <w:szCs w:val="24"/>
        </w:rPr>
        <w:t xml:space="preserve"> </w:t>
      </w:r>
      <w:r w:rsidR="007F7675" w:rsidRPr="002E01A7">
        <w:rPr>
          <w:rFonts w:ascii="Book Antiqua" w:hAnsi="Book Antiqua" w:cs="Roboto"/>
          <w:color w:val="000000"/>
          <w:sz w:val="24"/>
          <w:szCs w:val="24"/>
        </w:rPr>
        <w:t xml:space="preserve">Les noms de domaine existants restent valides pour les périodes définies lors de leur création. </w:t>
      </w:r>
    </w:p>
    <w:p w:rsidR="007F7675" w:rsidRPr="00DB68D5" w:rsidRDefault="00035A4F" w:rsidP="00145F90">
      <w:pPr>
        <w:autoSpaceDE w:val="0"/>
        <w:autoSpaceDN w:val="0"/>
        <w:adjustRightInd w:val="0"/>
        <w:spacing w:after="0" w:line="276" w:lineRule="auto"/>
        <w:jc w:val="both"/>
        <w:rPr>
          <w:rFonts w:ascii="Book Antiqua" w:hAnsi="Book Antiqua" w:cs="Roboto"/>
          <w:color w:val="000000"/>
          <w:sz w:val="24"/>
          <w:szCs w:val="24"/>
        </w:rPr>
      </w:pPr>
      <w:r>
        <w:rPr>
          <w:rFonts w:ascii="Book Antiqua" w:hAnsi="Book Antiqua" w:cs="Roboto"/>
          <w:i/>
          <w:color w:val="000000"/>
          <w:sz w:val="24"/>
          <w:szCs w:val="24"/>
        </w:rPr>
        <w:t>(</w:t>
      </w:r>
      <w:r w:rsidR="00FE1A02">
        <w:rPr>
          <w:rFonts w:ascii="Book Antiqua" w:hAnsi="Book Antiqua" w:cs="Roboto"/>
          <w:i/>
          <w:color w:val="000000"/>
          <w:sz w:val="24"/>
          <w:szCs w:val="24"/>
        </w:rPr>
        <w:t>3</w:t>
      </w:r>
      <w:r>
        <w:rPr>
          <w:rFonts w:ascii="Book Antiqua" w:hAnsi="Book Antiqua" w:cs="Roboto"/>
          <w:i/>
          <w:color w:val="000000"/>
          <w:sz w:val="24"/>
          <w:szCs w:val="24"/>
        </w:rPr>
        <w:t>)</w:t>
      </w:r>
      <w:r w:rsidR="008C2305">
        <w:rPr>
          <w:rFonts w:ascii="Book Antiqua" w:hAnsi="Book Antiqua" w:cs="Roboto"/>
          <w:color w:val="000000"/>
          <w:sz w:val="24"/>
          <w:szCs w:val="24"/>
        </w:rPr>
        <w:t xml:space="preserve"> </w:t>
      </w:r>
      <w:r w:rsidR="007F7675" w:rsidRPr="002E01A7">
        <w:rPr>
          <w:rFonts w:ascii="Book Antiqua" w:hAnsi="Book Antiqua" w:cs="Roboto"/>
          <w:color w:val="000000"/>
          <w:sz w:val="24"/>
          <w:szCs w:val="24"/>
        </w:rPr>
        <w:t>La présente charte entre en vigueur dès sa publication</w:t>
      </w:r>
      <w:r w:rsidR="00E62FDB">
        <w:rPr>
          <w:rFonts w:ascii="Book Antiqua" w:hAnsi="Book Antiqua" w:cs="Roboto"/>
          <w:color w:val="000000"/>
          <w:sz w:val="24"/>
          <w:szCs w:val="24"/>
        </w:rPr>
        <w:t xml:space="preserve"> sur le site web de l’ANTIC</w:t>
      </w:r>
      <w:r w:rsidR="007F7675" w:rsidRPr="002E01A7">
        <w:rPr>
          <w:rFonts w:ascii="Book Antiqua" w:hAnsi="Book Antiqua" w:cs="Roboto"/>
          <w:color w:val="000000"/>
          <w:sz w:val="24"/>
          <w:szCs w:val="24"/>
        </w:rPr>
        <w:t>.</w:t>
      </w:r>
    </w:p>
    <w:sectPr w:rsidR="007F7675" w:rsidRPr="00DB68D5" w:rsidSect="00DB68D5">
      <w:footerReference w:type="default" r:id="rId10"/>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BF" w:rsidRDefault="00F523BF" w:rsidP="00DA588E">
      <w:pPr>
        <w:spacing w:after="0" w:line="240" w:lineRule="auto"/>
      </w:pPr>
      <w:r>
        <w:separator/>
      </w:r>
    </w:p>
  </w:endnote>
  <w:endnote w:type="continuationSeparator" w:id="0">
    <w:p w:rsidR="00F523BF" w:rsidRDefault="00F523BF" w:rsidP="00DA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Bk">
    <w:altName w:val="Roboto Bk"/>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D5" w:rsidRPr="00DB68D5" w:rsidRDefault="00DB68D5" w:rsidP="00DB68D5">
    <w:pPr>
      <w:pStyle w:val="Pieddepage"/>
      <w:jc w:val="center"/>
      <w:rPr>
        <w:rFonts w:ascii="Book Antiqua" w:hAnsi="Book Antiqua"/>
        <w:sz w:val="20"/>
      </w:rPr>
    </w:pPr>
    <w:r w:rsidRPr="00DB68D5">
      <w:rPr>
        <w:rFonts w:ascii="Book Antiqua" w:hAnsi="Book Antiqua"/>
        <w:sz w:val="20"/>
      </w:rPr>
      <w:t xml:space="preserve">Page </w:t>
    </w:r>
    <w:sdt>
      <w:sdtPr>
        <w:rPr>
          <w:rFonts w:ascii="Book Antiqua" w:hAnsi="Book Antiqua"/>
          <w:sz w:val="20"/>
        </w:rPr>
        <w:id w:val="301510665"/>
        <w:docPartObj>
          <w:docPartGallery w:val="Page Numbers (Bottom of Page)"/>
          <w:docPartUnique/>
        </w:docPartObj>
      </w:sdtPr>
      <w:sdtEndPr/>
      <w:sdtContent>
        <w:r w:rsidRPr="00DB68D5">
          <w:rPr>
            <w:rFonts w:ascii="Book Antiqua" w:hAnsi="Book Antiqua"/>
            <w:sz w:val="20"/>
          </w:rPr>
          <w:fldChar w:fldCharType="begin"/>
        </w:r>
        <w:r w:rsidRPr="00DB68D5">
          <w:rPr>
            <w:rFonts w:ascii="Book Antiqua" w:hAnsi="Book Antiqua"/>
            <w:sz w:val="20"/>
          </w:rPr>
          <w:instrText>PAGE   \* MERGEFORMAT</w:instrText>
        </w:r>
        <w:r w:rsidRPr="00DB68D5">
          <w:rPr>
            <w:rFonts w:ascii="Book Antiqua" w:hAnsi="Book Antiqua"/>
            <w:sz w:val="20"/>
          </w:rPr>
          <w:fldChar w:fldCharType="separate"/>
        </w:r>
        <w:r w:rsidR="00ED4511">
          <w:rPr>
            <w:rFonts w:ascii="Book Antiqua" w:hAnsi="Book Antiqua"/>
            <w:noProof/>
            <w:sz w:val="20"/>
          </w:rPr>
          <w:t>11</w:t>
        </w:r>
        <w:r w:rsidRPr="00DB68D5">
          <w:rPr>
            <w:rFonts w:ascii="Book Antiqua" w:hAnsi="Book Antiqua"/>
            <w:sz w:val="20"/>
          </w:rPr>
          <w:fldChar w:fldCharType="end"/>
        </w:r>
        <w:r w:rsidRPr="00DB68D5">
          <w:rPr>
            <w:rFonts w:ascii="Book Antiqua" w:hAnsi="Book Antiqua"/>
            <w:sz w:val="20"/>
          </w:rPr>
          <w:t xml:space="preserve"> sur </w:t>
        </w:r>
        <w:r w:rsidRPr="00DB68D5">
          <w:rPr>
            <w:rFonts w:ascii="Book Antiqua" w:hAnsi="Book Antiqua"/>
            <w:sz w:val="20"/>
          </w:rPr>
          <w:fldChar w:fldCharType="begin"/>
        </w:r>
        <w:r w:rsidRPr="00DB68D5">
          <w:rPr>
            <w:rFonts w:ascii="Book Antiqua" w:hAnsi="Book Antiqua"/>
            <w:sz w:val="20"/>
          </w:rPr>
          <w:instrText xml:space="preserve"> NUMPAGES  \* Arabic  \* MERGEFORMAT </w:instrText>
        </w:r>
        <w:r w:rsidRPr="00DB68D5">
          <w:rPr>
            <w:rFonts w:ascii="Book Antiqua" w:hAnsi="Book Antiqua"/>
            <w:sz w:val="20"/>
          </w:rPr>
          <w:fldChar w:fldCharType="separate"/>
        </w:r>
        <w:r w:rsidR="00ED4511">
          <w:rPr>
            <w:rFonts w:ascii="Book Antiqua" w:hAnsi="Book Antiqua"/>
            <w:noProof/>
            <w:sz w:val="20"/>
          </w:rPr>
          <w:t>18</w:t>
        </w:r>
        <w:r w:rsidRPr="00DB68D5">
          <w:rPr>
            <w:rFonts w:ascii="Book Antiqua" w:hAnsi="Book Antiqua"/>
            <w:sz w:val="20"/>
          </w:rPr>
          <w:fldChar w:fldCharType="end"/>
        </w:r>
      </w:sdtContent>
    </w:sdt>
  </w:p>
  <w:p w:rsidR="00D27826" w:rsidRDefault="00D278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BF" w:rsidRDefault="00F523BF" w:rsidP="00DA588E">
      <w:pPr>
        <w:spacing w:after="0" w:line="240" w:lineRule="auto"/>
      </w:pPr>
      <w:r>
        <w:separator/>
      </w:r>
    </w:p>
  </w:footnote>
  <w:footnote w:type="continuationSeparator" w:id="0">
    <w:p w:rsidR="00F523BF" w:rsidRDefault="00F523BF" w:rsidP="00DA5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AA6"/>
    <w:multiLevelType w:val="hybridMultilevel"/>
    <w:tmpl w:val="BDEC8C42"/>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E51E3"/>
    <w:multiLevelType w:val="hybridMultilevel"/>
    <w:tmpl w:val="78B2CC88"/>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27092"/>
    <w:multiLevelType w:val="hybridMultilevel"/>
    <w:tmpl w:val="9E42E522"/>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36966"/>
    <w:multiLevelType w:val="hybridMultilevel"/>
    <w:tmpl w:val="0DE8EF38"/>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A3FC2"/>
    <w:multiLevelType w:val="hybridMultilevel"/>
    <w:tmpl w:val="7C4C07F0"/>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B05D9"/>
    <w:multiLevelType w:val="hybridMultilevel"/>
    <w:tmpl w:val="04B01128"/>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4835CA"/>
    <w:multiLevelType w:val="hybridMultilevel"/>
    <w:tmpl w:val="7D1AE49A"/>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885FAA"/>
    <w:multiLevelType w:val="hybridMultilevel"/>
    <w:tmpl w:val="A14A1648"/>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3C2842"/>
    <w:multiLevelType w:val="hybridMultilevel"/>
    <w:tmpl w:val="DE3E99B8"/>
    <w:lvl w:ilvl="0" w:tplc="A0C65B0C">
      <w:start w:val="1"/>
      <w:numFmt w:val="bullet"/>
      <w:lvlText w:val="-"/>
      <w:lvlJc w:val="left"/>
      <w:pPr>
        <w:ind w:left="720" w:hanging="360"/>
      </w:pPr>
      <w:rPr>
        <w:rFonts w:ascii="Arial" w:eastAsiaTheme="minorHAnsi" w:hAnsi="Arial" w:cs="Arial" w:hint="default"/>
        <w:color w:val="000000"/>
        <w:sz w:val="23"/>
      </w:rPr>
    </w:lvl>
    <w:lvl w:ilvl="1" w:tplc="A0C65B0C">
      <w:start w:val="1"/>
      <w:numFmt w:val="bullet"/>
      <w:lvlText w:val="-"/>
      <w:lvlJc w:val="left"/>
      <w:pPr>
        <w:ind w:left="1440" w:hanging="360"/>
      </w:pPr>
      <w:rPr>
        <w:rFonts w:ascii="Arial" w:eastAsiaTheme="minorHAnsi" w:hAnsi="Arial" w:cs="Arial" w:hint="default"/>
        <w:color w:val="000000"/>
        <w:sz w:val="23"/>
      </w:rPr>
    </w:lvl>
    <w:lvl w:ilvl="2" w:tplc="A0C65B0C">
      <w:start w:val="1"/>
      <w:numFmt w:val="bullet"/>
      <w:lvlText w:val="-"/>
      <w:lvlJc w:val="left"/>
      <w:pPr>
        <w:ind w:left="2160" w:hanging="360"/>
      </w:pPr>
      <w:rPr>
        <w:rFonts w:ascii="Arial" w:eastAsiaTheme="minorHAnsi" w:hAnsi="Arial" w:cs="Arial" w:hint="default"/>
        <w:color w:val="000000"/>
        <w:sz w:val="23"/>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4E34EB"/>
    <w:multiLevelType w:val="hybridMultilevel"/>
    <w:tmpl w:val="B314A584"/>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F25EBC"/>
    <w:multiLevelType w:val="hybridMultilevel"/>
    <w:tmpl w:val="14127508"/>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70318F"/>
    <w:multiLevelType w:val="hybridMultilevel"/>
    <w:tmpl w:val="CC9C0940"/>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713B61"/>
    <w:multiLevelType w:val="hybridMultilevel"/>
    <w:tmpl w:val="4C5AA21A"/>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665B1"/>
    <w:multiLevelType w:val="hybridMultilevel"/>
    <w:tmpl w:val="C928B8E6"/>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C1641E"/>
    <w:multiLevelType w:val="hybridMultilevel"/>
    <w:tmpl w:val="0BCC0498"/>
    <w:lvl w:ilvl="0" w:tplc="98602A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E46900"/>
    <w:multiLevelType w:val="hybridMultilevel"/>
    <w:tmpl w:val="26865C90"/>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621647"/>
    <w:multiLevelType w:val="hybridMultilevel"/>
    <w:tmpl w:val="942034D8"/>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AB33BA"/>
    <w:multiLevelType w:val="hybridMultilevel"/>
    <w:tmpl w:val="1F10F2A2"/>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632496"/>
    <w:multiLevelType w:val="hybridMultilevel"/>
    <w:tmpl w:val="6C52267A"/>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B00E0C"/>
    <w:multiLevelType w:val="hybridMultilevel"/>
    <w:tmpl w:val="B414EFC0"/>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A2199E"/>
    <w:multiLevelType w:val="hybridMultilevel"/>
    <w:tmpl w:val="8DAC9788"/>
    <w:lvl w:ilvl="0" w:tplc="706EB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C66BBE"/>
    <w:multiLevelType w:val="hybridMultilevel"/>
    <w:tmpl w:val="69E05844"/>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7360C3"/>
    <w:multiLevelType w:val="hybridMultilevel"/>
    <w:tmpl w:val="AABEEDC6"/>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DB3C01"/>
    <w:multiLevelType w:val="hybridMultilevel"/>
    <w:tmpl w:val="6EC88E6A"/>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E10759"/>
    <w:multiLevelType w:val="hybridMultilevel"/>
    <w:tmpl w:val="1FD215D8"/>
    <w:lvl w:ilvl="0" w:tplc="A0C65B0C">
      <w:start w:val="1"/>
      <w:numFmt w:val="bullet"/>
      <w:lvlText w:val="-"/>
      <w:lvlJc w:val="left"/>
      <w:pPr>
        <w:ind w:left="720" w:hanging="360"/>
      </w:pPr>
      <w:rPr>
        <w:rFonts w:ascii="Arial" w:eastAsiaTheme="minorHAnsi" w:hAnsi="Arial" w:cs="Arial" w:hint="default"/>
        <w:color w:val="000000"/>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3"/>
  </w:num>
  <w:num w:numId="4">
    <w:abstractNumId w:val="22"/>
  </w:num>
  <w:num w:numId="5">
    <w:abstractNumId w:val="8"/>
  </w:num>
  <w:num w:numId="6">
    <w:abstractNumId w:val="16"/>
  </w:num>
  <w:num w:numId="7">
    <w:abstractNumId w:val="2"/>
  </w:num>
  <w:num w:numId="8">
    <w:abstractNumId w:val="18"/>
  </w:num>
  <w:num w:numId="9">
    <w:abstractNumId w:val="0"/>
  </w:num>
  <w:num w:numId="10">
    <w:abstractNumId w:val="10"/>
  </w:num>
  <w:num w:numId="11">
    <w:abstractNumId w:val="1"/>
  </w:num>
  <w:num w:numId="12">
    <w:abstractNumId w:val="19"/>
  </w:num>
  <w:num w:numId="13">
    <w:abstractNumId w:val="11"/>
  </w:num>
  <w:num w:numId="14">
    <w:abstractNumId w:val="13"/>
  </w:num>
  <w:num w:numId="15">
    <w:abstractNumId w:val="15"/>
  </w:num>
  <w:num w:numId="16">
    <w:abstractNumId w:val="24"/>
  </w:num>
  <w:num w:numId="17">
    <w:abstractNumId w:val="14"/>
  </w:num>
  <w:num w:numId="18">
    <w:abstractNumId w:val="17"/>
  </w:num>
  <w:num w:numId="19">
    <w:abstractNumId w:val="4"/>
  </w:num>
  <w:num w:numId="20">
    <w:abstractNumId w:val="6"/>
  </w:num>
  <w:num w:numId="21">
    <w:abstractNumId w:val="12"/>
  </w:num>
  <w:num w:numId="22">
    <w:abstractNumId w:val="9"/>
  </w:num>
  <w:num w:numId="23">
    <w:abstractNumId w:val="5"/>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99"/>
    <w:rsid w:val="00003310"/>
    <w:rsid w:val="000036D1"/>
    <w:rsid w:val="000049A1"/>
    <w:rsid w:val="0001263B"/>
    <w:rsid w:val="00013B04"/>
    <w:rsid w:val="00034964"/>
    <w:rsid w:val="00035A4F"/>
    <w:rsid w:val="00047B9B"/>
    <w:rsid w:val="00054C4B"/>
    <w:rsid w:val="0005618C"/>
    <w:rsid w:val="00060BCC"/>
    <w:rsid w:val="00083C82"/>
    <w:rsid w:val="00083E5C"/>
    <w:rsid w:val="0008529B"/>
    <w:rsid w:val="00094666"/>
    <w:rsid w:val="000947BC"/>
    <w:rsid w:val="00095CA5"/>
    <w:rsid w:val="000A5AA2"/>
    <w:rsid w:val="000B27AA"/>
    <w:rsid w:val="000B28A1"/>
    <w:rsid w:val="000C0D3E"/>
    <w:rsid w:val="000C1372"/>
    <w:rsid w:val="000D4CFB"/>
    <w:rsid w:val="000D7A61"/>
    <w:rsid w:val="001013B6"/>
    <w:rsid w:val="00110BFD"/>
    <w:rsid w:val="00111751"/>
    <w:rsid w:val="00120116"/>
    <w:rsid w:val="00121274"/>
    <w:rsid w:val="00124CC4"/>
    <w:rsid w:val="00131C7C"/>
    <w:rsid w:val="00134EDF"/>
    <w:rsid w:val="0014266F"/>
    <w:rsid w:val="00143CD5"/>
    <w:rsid w:val="001445C8"/>
    <w:rsid w:val="00145F90"/>
    <w:rsid w:val="00164627"/>
    <w:rsid w:val="00167E00"/>
    <w:rsid w:val="00167F1E"/>
    <w:rsid w:val="00180BF4"/>
    <w:rsid w:val="001A7D0B"/>
    <w:rsid w:val="001B1825"/>
    <w:rsid w:val="001B4E0E"/>
    <w:rsid w:val="001C2B0C"/>
    <w:rsid w:val="001F0C8C"/>
    <w:rsid w:val="001F1AD7"/>
    <w:rsid w:val="0020748D"/>
    <w:rsid w:val="00211180"/>
    <w:rsid w:val="00213755"/>
    <w:rsid w:val="002261C2"/>
    <w:rsid w:val="00226954"/>
    <w:rsid w:val="00240307"/>
    <w:rsid w:val="00242BE7"/>
    <w:rsid w:val="00245F9F"/>
    <w:rsid w:val="00260AAB"/>
    <w:rsid w:val="0028038A"/>
    <w:rsid w:val="00284D13"/>
    <w:rsid w:val="00287642"/>
    <w:rsid w:val="00290BB5"/>
    <w:rsid w:val="00293ADC"/>
    <w:rsid w:val="002A0978"/>
    <w:rsid w:val="002A6981"/>
    <w:rsid w:val="002D17FC"/>
    <w:rsid w:val="002D6DE1"/>
    <w:rsid w:val="002E01A7"/>
    <w:rsid w:val="002E0F8B"/>
    <w:rsid w:val="002E10DE"/>
    <w:rsid w:val="002E10E2"/>
    <w:rsid w:val="002E1421"/>
    <w:rsid w:val="002E76CE"/>
    <w:rsid w:val="002F5087"/>
    <w:rsid w:val="002F7A3B"/>
    <w:rsid w:val="00307FC6"/>
    <w:rsid w:val="003138B4"/>
    <w:rsid w:val="00314067"/>
    <w:rsid w:val="00314983"/>
    <w:rsid w:val="00326F1C"/>
    <w:rsid w:val="003369FE"/>
    <w:rsid w:val="003371AF"/>
    <w:rsid w:val="0034098C"/>
    <w:rsid w:val="00345793"/>
    <w:rsid w:val="0035361B"/>
    <w:rsid w:val="00353C07"/>
    <w:rsid w:val="00362165"/>
    <w:rsid w:val="00370DF8"/>
    <w:rsid w:val="00374C44"/>
    <w:rsid w:val="0037771D"/>
    <w:rsid w:val="00380CB6"/>
    <w:rsid w:val="003A7BAE"/>
    <w:rsid w:val="003B6856"/>
    <w:rsid w:val="003D0F3B"/>
    <w:rsid w:val="003E02CB"/>
    <w:rsid w:val="003E04CA"/>
    <w:rsid w:val="003E0617"/>
    <w:rsid w:val="003E1776"/>
    <w:rsid w:val="0041123B"/>
    <w:rsid w:val="004226C4"/>
    <w:rsid w:val="00424DDD"/>
    <w:rsid w:val="0042503B"/>
    <w:rsid w:val="00426693"/>
    <w:rsid w:val="00431E2D"/>
    <w:rsid w:val="004356F4"/>
    <w:rsid w:val="00437EC2"/>
    <w:rsid w:val="00440BB7"/>
    <w:rsid w:val="00445C91"/>
    <w:rsid w:val="00460298"/>
    <w:rsid w:val="004602EB"/>
    <w:rsid w:val="00462B16"/>
    <w:rsid w:val="00465083"/>
    <w:rsid w:val="004666E4"/>
    <w:rsid w:val="00470BD4"/>
    <w:rsid w:val="00476BB3"/>
    <w:rsid w:val="00485424"/>
    <w:rsid w:val="0048583A"/>
    <w:rsid w:val="004A3A94"/>
    <w:rsid w:val="004B3ED2"/>
    <w:rsid w:val="004B67E1"/>
    <w:rsid w:val="004C1D2C"/>
    <w:rsid w:val="004C28F2"/>
    <w:rsid w:val="004C3CCA"/>
    <w:rsid w:val="004C583E"/>
    <w:rsid w:val="004C6F37"/>
    <w:rsid w:val="004D0925"/>
    <w:rsid w:val="004D2DB4"/>
    <w:rsid w:val="004D7AF3"/>
    <w:rsid w:val="004E02E3"/>
    <w:rsid w:val="004F0CF6"/>
    <w:rsid w:val="00500BC7"/>
    <w:rsid w:val="0050770A"/>
    <w:rsid w:val="005105F8"/>
    <w:rsid w:val="005174D3"/>
    <w:rsid w:val="005201D1"/>
    <w:rsid w:val="00521783"/>
    <w:rsid w:val="005443B9"/>
    <w:rsid w:val="005451C1"/>
    <w:rsid w:val="0055416F"/>
    <w:rsid w:val="0055760E"/>
    <w:rsid w:val="005636CF"/>
    <w:rsid w:val="00570B21"/>
    <w:rsid w:val="005731CE"/>
    <w:rsid w:val="0059534B"/>
    <w:rsid w:val="005A2120"/>
    <w:rsid w:val="005B367E"/>
    <w:rsid w:val="005B5C1C"/>
    <w:rsid w:val="005D1E87"/>
    <w:rsid w:val="005D4B0E"/>
    <w:rsid w:val="005E061B"/>
    <w:rsid w:val="005E215C"/>
    <w:rsid w:val="005F00EF"/>
    <w:rsid w:val="005F7440"/>
    <w:rsid w:val="006038BD"/>
    <w:rsid w:val="006111BD"/>
    <w:rsid w:val="00614678"/>
    <w:rsid w:val="00620277"/>
    <w:rsid w:val="00626125"/>
    <w:rsid w:val="00626B17"/>
    <w:rsid w:val="00635380"/>
    <w:rsid w:val="00636CA3"/>
    <w:rsid w:val="00637DA4"/>
    <w:rsid w:val="00653258"/>
    <w:rsid w:val="006558A5"/>
    <w:rsid w:val="0066290D"/>
    <w:rsid w:val="00663AA2"/>
    <w:rsid w:val="00667E7B"/>
    <w:rsid w:val="00672272"/>
    <w:rsid w:val="0068412E"/>
    <w:rsid w:val="00684D85"/>
    <w:rsid w:val="00684F3F"/>
    <w:rsid w:val="0068787E"/>
    <w:rsid w:val="0069280F"/>
    <w:rsid w:val="00693036"/>
    <w:rsid w:val="00696C6D"/>
    <w:rsid w:val="006971E3"/>
    <w:rsid w:val="006B2738"/>
    <w:rsid w:val="006B6615"/>
    <w:rsid w:val="006C0230"/>
    <w:rsid w:val="006C170F"/>
    <w:rsid w:val="006C22A2"/>
    <w:rsid w:val="006C5357"/>
    <w:rsid w:val="006D156B"/>
    <w:rsid w:val="006D28DD"/>
    <w:rsid w:val="006D77D7"/>
    <w:rsid w:val="006E34E2"/>
    <w:rsid w:val="006E451E"/>
    <w:rsid w:val="006E6521"/>
    <w:rsid w:val="006E717E"/>
    <w:rsid w:val="006F4B11"/>
    <w:rsid w:val="00702FB6"/>
    <w:rsid w:val="007075A5"/>
    <w:rsid w:val="00710FD9"/>
    <w:rsid w:val="00717A98"/>
    <w:rsid w:val="007323C2"/>
    <w:rsid w:val="00736A5B"/>
    <w:rsid w:val="00742B22"/>
    <w:rsid w:val="007519BB"/>
    <w:rsid w:val="0076083A"/>
    <w:rsid w:val="007609EA"/>
    <w:rsid w:val="007704AB"/>
    <w:rsid w:val="00783E19"/>
    <w:rsid w:val="00783E8E"/>
    <w:rsid w:val="00795C15"/>
    <w:rsid w:val="007A249C"/>
    <w:rsid w:val="007A72CA"/>
    <w:rsid w:val="007B39A7"/>
    <w:rsid w:val="007B4BD0"/>
    <w:rsid w:val="007C7946"/>
    <w:rsid w:val="007D31AF"/>
    <w:rsid w:val="007D31BB"/>
    <w:rsid w:val="007D3561"/>
    <w:rsid w:val="007D4B5D"/>
    <w:rsid w:val="007D6EB0"/>
    <w:rsid w:val="007E12F8"/>
    <w:rsid w:val="007E7567"/>
    <w:rsid w:val="007F0515"/>
    <w:rsid w:val="007F1133"/>
    <w:rsid w:val="007F6D4C"/>
    <w:rsid w:val="007F7675"/>
    <w:rsid w:val="00805821"/>
    <w:rsid w:val="00806226"/>
    <w:rsid w:val="00810C41"/>
    <w:rsid w:val="00817CE1"/>
    <w:rsid w:val="008314A0"/>
    <w:rsid w:val="00832F72"/>
    <w:rsid w:val="00842058"/>
    <w:rsid w:val="008500FF"/>
    <w:rsid w:val="00852D7E"/>
    <w:rsid w:val="00856145"/>
    <w:rsid w:val="008607D5"/>
    <w:rsid w:val="00862D97"/>
    <w:rsid w:val="00863F75"/>
    <w:rsid w:val="008640AD"/>
    <w:rsid w:val="00875194"/>
    <w:rsid w:val="00881AB6"/>
    <w:rsid w:val="00890B17"/>
    <w:rsid w:val="0089702F"/>
    <w:rsid w:val="008A60B6"/>
    <w:rsid w:val="008B578F"/>
    <w:rsid w:val="008C209F"/>
    <w:rsid w:val="008C2305"/>
    <w:rsid w:val="008C3986"/>
    <w:rsid w:val="008D5402"/>
    <w:rsid w:val="008E3851"/>
    <w:rsid w:val="008F64E5"/>
    <w:rsid w:val="00905F9A"/>
    <w:rsid w:val="00915ECB"/>
    <w:rsid w:val="0092342A"/>
    <w:rsid w:val="00935CDB"/>
    <w:rsid w:val="0093604F"/>
    <w:rsid w:val="009436A3"/>
    <w:rsid w:val="00944C7C"/>
    <w:rsid w:val="009475BB"/>
    <w:rsid w:val="009545E6"/>
    <w:rsid w:val="00955844"/>
    <w:rsid w:val="00963114"/>
    <w:rsid w:val="009901B6"/>
    <w:rsid w:val="009916E5"/>
    <w:rsid w:val="0099226B"/>
    <w:rsid w:val="00992C00"/>
    <w:rsid w:val="009A02B6"/>
    <w:rsid w:val="009A4603"/>
    <w:rsid w:val="009B5BC7"/>
    <w:rsid w:val="009B63E9"/>
    <w:rsid w:val="009C4856"/>
    <w:rsid w:val="009E37A2"/>
    <w:rsid w:val="009E7F9C"/>
    <w:rsid w:val="009F7CCA"/>
    <w:rsid w:val="00A1095A"/>
    <w:rsid w:val="00A257E0"/>
    <w:rsid w:val="00A33C9B"/>
    <w:rsid w:val="00A376DF"/>
    <w:rsid w:val="00A40AB1"/>
    <w:rsid w:val="00A46EF6"/>
    <w:rsid w:val="00A57434"/>
    <w:rsid w:val="00A642BA"/>
    <w:rsid w:val="00A829AF"/>
    <w:rsid w:val="00AA5EAC"/>
    <w:rsid w:val="00AB2A6F"/>
    <w:rsid w:val="00AC11A0"/>
    <w:rsid w:val="00AC3D7C"/>
    <w:rsid w:val="00AD532C"/>
    <w:rsid w:val="00AE7C4C"/>
    <w:rsid w:val="00B07836"/>
    <w:rsid w:val="00B16731"/>
    <w:rsid w:val="00B26ED1"/>
    <w:rsid w:val="00B34FDD"/>
    <w:rsid w:val="00B37C1E"/>
    <w:rsid w:val="00B469A0"/>
    <w:rsid w:val="00B52391"/>
    <w:rsid w:val="00B53653"/>
    <w:rsid w:val="00B602BA"/>
    <w:rsid w:val="00B64812"/>
    <w:rsid w:val="00B722B4"/>
    <w:rsid w:val="00B72C76"/>
    <w:rsid w:val="00B91407"/>
    <w:rsid w:val="00B93A05"/>
    <w:rsid w:val="00B96A65"/>
    <w:rsid w:val="00B96E86"/>
    <w:rsid w:val="00BA67C7"/>
    <w:rsid w:val="00BB276C"/>
    <w:rsid w:val="00BC1961"/>
    <w:rsid w:val="00BD1505"/>
    <w:rsid w:val="00BD3E56"/>
    <w:rsid w:val="00BD4CBC"/>
    <w:rsid w:val="00BE01FE"/>
    <w:rsid w:val="00BE754C"/>
    <w:rsid w:val="00BF2BA2"/>
    <w:rsid w:val="00BF33CE"/>
    <w:rsid w:val="00C014C1"/>
    <w:rsid w:val="00C02EFC"/>
    <w:rsid w:val="00C05C80"/>
    <w:rsid w:val="00C0670A"/>
    <w:rsid w:val="00C0791D"/>
    <w:rsid w:val="00C14C0D"/>
    <w:rsid w:val="00C21503"/>
    <w:rsid w:val="00C31C87"/>
    <w:rsid w:val="00C3261D"/>
    <w:rsid w:val="00C3648B"/>
    <w:rsid w:val="00C36C94"/>
    <w:rsid w:val="00C43886"/>
    <w:rsid w:val="00C43C2C"/>
    <w:rsid w:val="00C46636"/>
    <w:rsid w:val="00C47C6E"/>
    <w:rsid w:val="00C510AA"/>
    <w:rsid w:val="00C567E8"/>
    <w:rsid w:val="00C60BF8"/>
    <w:rsid w:val="00C63E52"/>
    <w:rsid w:val="00C735DD"/>
    <w:rsid w:val="00C81263"/>
    <w:rsid w:val="00C90181"/>
    <w:rsid w:val="00C93D77"/>
    <w:rsid w:val="00C95093"/>
    <w:rsid w:val="00C96F70"/>
    <w:rsid w:val="00CB1C5C"/>
    <w:rsid w:val="00CB3FB4"/>
    <w:rsid w:val="00CB4A78"/>
    <w:rsid w:val="00CB5145"/>
    <w:rsid w:val="00CC3F23"/>
    <w:rsid w:val="00CC5D7A"/>
    <w:rsid w:val="00CD202A"/>
    <w:rsid w:val="00CD4D99"/>
    <w:rsid w:val="00CD4DB9"/>
    <w:rsid w:val="00CD4E24"/>
    <w:rsid w:val="00CD56E0"/>
    <w:rsid w:val="00CD596C"/>
    <w:rsid w:val="00CE1FDA"/>
    <w:rsid w:val="00D0321F"/>
    <w:rsid w:val="00D06146"/>
    <w:rsid w:val="00D17AFB"/>
    <w:rsid w:val="00D2465E"/>
    <w:rsid w:val="00D25FCE"/>
    <w:rsid w:val="00D27656"/>
    <w:rsid w:val="00D27826"/>
    <w:rsid w:val="00D4041E"/>
    <w:rsid w:val="00D4075C"/>
    <w:rsid w:val="00D50E92"/>
    <w:rsid w:val="00D523D8"/>
    <w:rsid w:val="00D53CAD"/>
    <w:rsid w:val="00D554AC"/>
    <w:rsid w:val="00D60C39"/>
    <w:rsid w:val="00D7137E"/>
    <w:rsid w:val="00D75F7C"/>
    <w:rsid w:val="00D812AF"/>
    <w:rsid w:val="00D84133"/>
    <w:rsid w:val="00D8620D"/>
    <w:rsid w:val="00D975DE"/>
    <w:rsid w:val="00DA588E"/>
    <w:rsid w:val="00DA5F30"/>
    <w:rsid w:val="00DB0DE1"/>
    <w:rsid w:val="00DB57FE"/>
    <w:rsid w:val="00DB68D5"/>
    <w:rsid w:val="00DC4E8D"/>
    <w:rsid w:val="00DC709C"/>
    <w:rsid w:val="00DD28EC"/>
    <w:rsid w:val="00DD4C56"/>
    <w:rsid w:val="00DE0AA3"/>
    <w:rsid w:val="00DE7BED"/>
    <w:rsid w:val="00DF007D"/>
    <w:rsid w:val="00E018F8"/>
    <w:rsid w:val="00E055BB"/>
    <w:rsid w:val="00E1780A"/>
    <w:rsid w:val="00E401E7"/>
    <w:rsid w:val="00E4497D"/>
    <w:rsid w:val="00E45960"/>
    <w:rsid w:val="00E62FDB"/>
    <w:rsid w:val="00E70122"/>
    <w:rsid w:val="00E7215B"/>
    <w:rsid w:val="00E76A9A"/>
    <w:rsid w:val="00E800C6"/>
    <w:rsid w:val="00E81F57"/>
    <w:rsid w:val="00EA3791"/>
    <w:rsid w:val="00EA4DEE"/>
    <w:rsid w:val="00EA5AD5"/>
    <w:rsid w:val="00EB11BE"/>
    <w:rsid w:val="00EB6F5B"/>
    <w:rsid w:val="00EC2E8A"/>
    <w:rsid w:val="00ED4511"/>
    <w:rsid w:val="00EE52B5"/>
    <w:rsid w:val="00EE626E"/>
    <w:rsid w:val="00EF1143"/>
    <w:rsid w:val="00EF5210"/>
    <w:rsid w:val="00EF7FD5"/>
    <w:rsid w:val="00F074E1"/>
    <w:rsid w:val="00F1132F"/>
    <w:rsid w:val="00F13D29"/>
    <w:rsid w:val="00F17937"/>
    <w:rsid w:val="00F26F4B"/>
    <w:rsid w:val="00F32272"/>
    <w:rsid w:val="00F34F5A"/>
    <w:rsid w:val="00F523BF"/>
    <w:rsid w:val="00F6650F"/>
    <w:rsid w:val="00F70965"/>
    <w:rsid w:val="00F72AE7"/>
    <w:rsid w:val="00F80E59"/>
    <w:rsid w:val="00F8299E"/>
    <w:rsid w:val="00F87DF7"/>
    <w:rsid w:val="00F9211D"/>
    <w:rsid w:val="00FB02F7"/>
    <w:rsid w:val="00FD2464"/>
    <w:rsid w:val="00FD2C35"/>
    <w:rsid w:val="00FD35F0"/>
    <w:rsid w:val="00FE1A02"/>
    <w:rsid w:val="00FE45AE"/>
    <w:rsid w:val="00FF29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06B1C-097B-4F22-8480-B875563A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0770A"/>
    <w:pPr>
      <w:keepNext/>
      <w:keepLines/>
      <w:spacing w:before="240" w:after="0"/>
      <w:outlineLvl w:val="0"/>
    </w:pPr>
    <w:rPr>
      <w:rFonts w:ascii="Arial" w:eastAsiaTheme="majorEastAsia" w:hAnsi="Arial" w:cstheme="majorBidi"/>
      <w:sz w:val="26"/>
      <w:szCs w:val="32"/>
    </w:rPr>
  </w:style>
  <w:style w:type="paragraph" w:styleId="Titre2">
    <w:name w:val="heading 2"/>
    <w:basedOn w:val="Normal"/>
    <w:next w:val="Normal"/>
    <w:link w:val="Titre2Car"/>
    <w:uiPriority w:val="9"/>
    <w:unhideWhenUsed/>
    <w:qFormat/>
    <w:rsid w:val="005077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0670A"/>
    <w:pPr>
      <w:autoSpaceDE w:val="0"/>
      <w:autoSpaceDN w:val="0"/>
      <w:adjustRightInd w:val="0"/>
      <w:spacing w:after="0" w:line="240" w:lineRule="auto"/>
    </w:pPr>
    <w:rPr>
      <w:rFonts w:ascii="Georgia" w:hAnsi="Georgia" w:cs="Georgia"/>
      <w:color w:val="000000"/>
      <w:sz w:val="24"/>
      <w:szCs w:val="24"/>
    </w:rPr>
  </w:style>
  <w:style w:type="paragraph" w:styleId="Paragraphedeliste">
    <w:name w:val="List Paragraph"/>
    <w:basedOn w:val="Normal"/>
    <w:uiPriority w:val="34"/>
    <w:qFormat/>
    <w:rsid w:val="006E34E2"/>
    <w:pPr>
      <w:ind w:left="720"/>
      <w:contextualSpacing/>
    </w:pPr>
  </w:style>
  <w:style w:type="character" w:styleId="Lienhypertexte">
    <w:name w:val="Hyperlink"/>
    <w:basedOn w:val="Policepardfaut"/>
    <w:uiPriority w:val="99"/>
    <w:unhideWhenUsed/>
    <w:rsid w:val="00C21503"/>
    <w:rPr>
      <w:color w:val="0563C1" w:themeColor="hyperlink"/>
      <w:u w:val="single"/>
    </w:rPr>
  </w:style>
  <w:style w:type="paragraph" w:customStyle="1" w:styleId="Pa40">
    <w:name w:val="Pa40"/>
    <w:basedOn w:val="Normal"/>
    <w:next w:val="Normal"/>
    <w:uiPriority w:val="99"/>
    <w:rsid w:val="0037771D"/>
    <w:pPr>
      <w:autoSpaceDE w:val="0"/>
      <w:autoSpaceDN w:val="0"/>
      <w:adjustRightInd w:val="0"/>
      <w:spacing w:after="0" w:line="241" w:lineRule="atLeast"/>
    </w:pPr>
    <w:rPr>
      <w:rFonts w:ascii="Roboto Bk" w:hAnsi="Roboto Bk"/>
      <w:sz w:val="24"/>
      <w:szCs w:val="24"/>
    </w:rPr>
  </w:style>
  <w:style w:type="paragraph" w:customStyle="1" w:styleId="Pa41">
    <w:name w:val="Pa41"/>
    <w:basedOn w:val="Normal"/>
    <w:next w:val="Normal"/>
    <w:uiPriority w:val="99"/>
    <w:rsid w:val="00EA5AD5"/>
    <w:pPr>
      <w:autoSpaceDE w:val="0"/>
      <w:autoSpaceDN w:val="0"/>
      <w:adjustRightInd w:val="0"/>
      <w:spacing w:after="0" w:line="241" w:lineRule="atLeast"/>
    </w:pPr>
    <w:rPr>
      <w:rFonts w:ascii="Roboto" w:hAnsi="Roboto"/>
      <w:sz w:val="24"/>
      <w:szCs w:val="24"/>
    </w:rPr>
  </w:style>
  <w:style w:type="character" w:customStyle="1" w:styleId="Titre1Car">
    <w:name w:val="Titre 1 Car"/>
    <w:basedOn w:val="Policepardfaut"/>
    <w:link w:val="Titre1"/>
    <w:uiPriority w:val="9"/>
    <w:rsid w:val="0050770A"/>
    <w:rPr>
      <w:rFonts w:ascii="Arial" w:eastAsiaTheme="majorEastAsia" w:hAnsi="Arial" w:cstheme="majorBidi"/>
      <w:sz w:val="26"/>
      <w:szCs w:val="32"/>
    </w:rPr>
  </w:style>
  <w:style w:type="character" w:customStyle="1" w:styleId="Titre2Car">
    <w:name w:val="Titre 2 Car"/>
    <w:basedOn w:val="Policepardfaut"/>
    <w:link w:val="Titre2"/>
    <w:uiPriority w:val="9"/>
    <w:rsid w:val="0050770A"/>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AC11A0"/>
    <w:pPr>
      <w:tabs>
        <w:tab w:val="right" w:leader="dot" w:pos="9062"/>
      </w:tabs>
      <w:spacing w:after="100"/>
      <w:jc w:val="center"/>
    </w:pPr>
    <w:rPr>
      <w:rFonts w:ascii="Arial" w:hAnsi="Arial" w:cs="Arial"/>
      <w:b/>
      <w:sz w:val="48"/>
    </w:rPr>
  </w:style>
  <w:style w:type="paragraph" w:styleId="En-tte">
    <w:name w:val="header"/>
    <w:basedOn w:val="Normal"/>
    <w:link w:val="En-tteCar"/>
    <w:uiPriority w:val="99"/>
    <w:unhideWhenUsed/>
    <w:rsid w:val="00DA588E"/>
    <w:pPr>
      <w:tabs>
        <w:tab w:val="center" w:pos="4536"/>
        <w:tab w:val="right" w:pos="9072"/>
      </w:tabs>
      <w:spacing w:after="0" w:line="240" w:lineRule="auto"/>
    </w:pPr>
  </w:style>
  <w:style w:type="character" w:customStyle="1" w:styleId="En-tteCar">
    <w:name w:val="En-tête Car"/>
    <w:basedOn w:val="Policepardfaut"/>
    <w:link w:val="En-tte"/>
    <w:uiPriority w:val="99"/>
    <w:rsid w:val="00DA588E"/>
  </w:style>
  <w:style w:type="paragraph" w:styleId="Pieddepage">
    <w:name w:val="footer"/>
    <w:basedOn w:val="Normal"/>
    <w:link w:val="PieddepageCar"/>
    <w:uiPriority w:val="99"/>
    <w:unhideWhenUsed/>
    <w:rsid w:val="00DA5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88E"/>
  </w:style>
  <w:style w:type="paragraph" w:styleId="Textedebulles">
    <w:name w:val="Balloon Text"/>
    <w:basedOn w:val="Normal"/>
    <w:link w:val="TextedebullesCar"/>
    <w:uiPriority w:val="99"/>
    <w:semiHidden/>
    <w:unhideWhenUsed/>
    <w:rsid w:val="0065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258"/>
    <w:rPr>
      <w:rFonts w:ascii="Tahoma" w:hAnsi="Tahoma" w:cs="Tahoma"/>
      <w:sz w:val="16"/>
      <w:szCs w:val="16"/>
    </w:rPr>
  </w:style>
  <w:style w:type="character" w:styleId="Marquedecommentaire">
    <w:name w:val="annotation reference"/>
    <w:basedOn w:val="Policepardfaut"/>
    <w:uiPriority w:val="99"/>
    <w:semiHidden/>
    <w:unhideWhenUsed/>
    <w:rsid w:val="00F80E59"/>
    <w:rPr>
      <w:sz w:val="16"/>
      <w:szCs w:val="16"/>
    </w:rPr>
  </w:style>
  <w:style w:type="paragraph" w:styleId="Commentaire">
    <w:name w:val="annotation text"/>
    <w:basedOn w:val="Normal"/>
    <w:link w:val="CommentaireCar"/>
    <w:uiPriority w:val="99"/>
    <w:semiHidden/>
    <w:unhideWhenUsed/>
    <w:rsid w:val="00F80E59"/>
    <w:pPr>
      <w:spacing w:line="240" w:lineRule="auto"/>
    </w:pPr>
    <w:rPr>
      <w:sz w:val="20"/>
      <w:szCs w:val="20"/>
    </w:rPr>
  </w:style>
  <w:style w:type="character" w:customStyle="1" w:styleId="CommentaireCar">
    <w:name w:val="Commentaire Car"/>
    <w:basedOn w:val="Policepardfaut"/>
    <w:link w:val="Commentaire"/>
    <w:uiPriority w:val="99"/>
    <w:semiHidden/>
    <w:rsid w:val="00F80E59"/>
    <w:rPr>
      <w:sz w:val="20"/>
      <w:szCs w:val="20"/>
    </w:rPr>
  </w:style>
  <w:style w:type="paragraph" w:styleId="Objetducommentaire">
    <w:name w:val="annotation subject"/>
    <w:basedOn w:val="Commentaire"/>
    <w:next w:val="Commentaire"/>
    <w:link w:val="ObjetducommentaireCar"/>
    <w:uiPriority w:val="99"/>
    <w:semiHidden/>
    <w:unhideWhenUsed/>
    <w:rsid w:val="00F80E59"/>
    <w:rPr>
      <w:b/>
      <w:bCs/>
    </w:rPr>
  </w:style>
  <w:style w:type="character" w:customStyle="1" w:styleId="ObjetducommentaireCar">
    <w:name w:val="Objet du commentaire Car"/>
    <w:basedOn w:val="CommentaireCar"/>
    <w:link w:val="Objetducommentaire"/>
    <w:uiPriority w:val="99"/>
    <w:semiHidden/>
    <w:rsid w:val="00F80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tic.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B8D5-2F36-4121-BFEC-CE05DFCF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4866</Words>
  <Characters>26764</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dorisse</dc:creator>
  <cp:lastModifiedBy>antic</cp:lastModifiedBy>
  <cp:revision>4</cp:revision>
  <cp:lastPrinted>2020-08-06T07:02:00Z</cp:lastPrinted>
  <dcterms:created xsi:type="dcterms:W3CDTF">2021-02-12T15:44:00Z</dcterms:created>
  <dcterms:modified xsi:type="dcterms:W3CDTF">2021-04-29T08:23:00Z</dcterms:modified>
</cp:coreProperties>
</file>